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EFC" w:rsidRPr="007A3259" w:rsidRDefault="00BC5EFC" w:rsidP="00BC5EFC">
      <w:pPr>
        <w:jc w:val="both"/>
        <w:rPr>
          <w:rFonts w:eastAsia="標楷體"/>
          <w:color w:val="000000"/>
          <w:sz w:val="28"/>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p>
    <w:p w:rsidR="00E3275D" w:rsidRPr="00E3275D" w:rsidRDefault="00BC5EFC" w:rsidP="00DC7FAB">
      <w:pPr>
        <w:spacing w:afterLines="100" w:after="360" w:line="800" w:lineRule="exact"/>
        <w:jc w:val="both"/>
        <w:rPr>
          <w:rFonts w:ascii="標楷體" w:eastAsia="標楷體" w:hAnsi="標楷體"/>
          <w:color w:val="000000"/>
          <w:sz w:val="28"/>
          <w:szCs w:val="28"/>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w:t>
      </w:r>
      <w:r>
        <w:rPr>
          <w:rFonts w:ascii="標楷體" w:eastAsia="標楷體" w:hAnsi="標楷體" w:hint="eastAsia"/>
          <w:color w:val="000000"/>
          <w:sz w:val="28"/>
        </w:rPr>
        <w:t>中</w:t>
      </w:r>
      <w:r w:rsidRPr="00CF45D3">
        <w:rPr>
          <w:rFonts w:ascii="標楷體" w:eastAsia="標楷體" w:hAnsi="標楷體"/>
          <w:color w:val="000000"/>
          <w:sz w:val="28"/>
        </w:rPr>
        <w:t>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一</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藝術與人文</w:t>
      </w:r>
      <w:r w:rsidR="00F03B4E">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羅鳳圓</w:t>
      </w:r>
    </w:p>
    <w:p w:rsidR="00E3275D" w:rsidRDefault="00E3275D" w:rsidP="00DC7FAB">
      <w:pPr>
        <w:numPr>
          <w:ilvl w:val="1"/>
          <w:numId w:val="10"/>
        </w:numPr>
        <w:spacing w:afterLines="100" w:after="360" w:line="8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）節，補救教學節數﹙ </w:t>
      </w:r>
      <w:r>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﹚節，共﹙ </w:t>
      </w:r>
      <w:r w:rsidR="00DC7FAB">
        <w:rPr>
          <w:rFonts w:ascii="標楷體" w:eastAsia="標楷體" w:hAnsi="標楷體" w:hint="eastAsia"/>
          <w:color w:val="000000"/>
          <w:sz w:val="28"/>
          <w:szCs w:val="28"/>
        </w:rPr>
        <w:t>63</w:t>
      </w:r>
      <w:bookmarkStart w:id="0" w:name="_GoBack"/>
      <w:bookmarkEnd w:id="0"/>
      <w:r w:rsidRPr="00CF45D3">
        <w:rPr>
          <w:rFonts w:ascii="標楷體" w:eastAsia="標楷體" w:hAnsi="標楷體" w:hint="eastAsia"/>
          <w:color w:val="000000"/>
          <w:sz w:val="28"/>
          <w:szCs w:val="28"/>
        </w:rPr>
        <w:t>﹚節。</w:t>
      </w:r>
    </w:p>
    <w:p w:rsidR="001B7F6E" w:rsidRPr="001B7F6E" w:rsidRDefault="00E3275D" w:rsidP="001B7F6E">
      <w:pPr>
        <w:numPr>
          <w:ilvl w:val="1"/>
          <w:numId w:val="10"/>
        </w:numPr>
        <w:spacing w:line="0" w:lineRule="atLeas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1.演唱藝術歌曲，認識音樂家舒伯特。</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2.演唱F大調歌曲，認識降記號及F大調音階。</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3.欣賞鋼琴五重奏，認識變奏曲及樂團編制。</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4.演唱東西方節慶歌曲，感受不同的風格，探索詮釋與表現的方法。</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5.欣賞並演唱福佬、客家、原住民民歌。</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6.認識傳統打擊樂器，探索物品的材質、音色進行創作。</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7.欣賞進行曲與圓舞曲，感受兩種不同節奏的曲風。</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8.能藉由對漫畫家的認識，領略漫畫的豐富內容和人文精神。</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9.能仔細觀察人物，捕捉其形象特色，藉此創造誇張的五官表情。</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10.認識漫畫設計的步驟與誇張變型的手法，並創作出擁有自我風格的漫畫人物。</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11.將漫畫與生活結合，以自己創作的漫畫人物設計作品，並與他人分享。</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12.欣賞以光影為創作媒材或以光影為主題的藝術作品。</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13.利用攝影機拍下的影像作為藝術創作的參考，並學習表現物體的色彩及光影變化。</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14.學習用不同的媒材表現色彩及光影的變化。</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15.認識明度及彩度。</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16.探索手在藝術上的表現及藝術創作上的應用。</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17.了解布袋戲偶的起源。</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t>18.培養豐富的想像力與創作能力。</w:t>
      </w:r>
    </w:p>
    <w:p w:rsidR="001B7F6E" w:rsidRPr="00C6074C" w:rsidRDefault="001B7F6E" w:rsidP="001B7F6E">
      <w:pPr>
        <w:autoSpaceDE w:val="0"/>
        <w:autoSpaceDN w:val="0"/>
        <w:adjustRightInd w:val="0"/>
        <w:ind w:leftChars="350" w:left="840"/>
        <w:rPr>
          <w:rFonts w:ascii="標楷體" w:eastAsia="標楷體" w:hAnsi="標楷體" w:cs="DFBiaoSongStd-W4"/>
          <w:kern w:val="0"/>
        </w:rPr>
      </w:pPr>
      <w:r w:rsidRPr="00C6074C">
        <w:rPr>
          <w:rFonts w:ascii="標楷體" w:eastAsia="標楷體" w:hAnsi="標楷體" w:cs="DFBiaoSongStd-W4" w:hint="eastAsia"/>
          <w:kern w:val="0"/>
        </w:rPr>
        <w:lastRenderedPageBreak/>
        <w:t>19.運用不同的藝術創作形式來說故事。</w:t>
      </w:r>
    </w:p>
    <w:p w:rsidR="00736007" w:rsidRPr="001B7F6E" w:rsidRDefault="001B7F6E" w:rsidP="001B7F6E">
      <w:pPr>
        <w:autoSpaceDE w:val="0"/>
        <w:autoSpaceDN w:val="0"/>
        <w:adjustRightInd w:val="0"/>
        <w:ind w:leftChars="350" w:left="840"/>
        <w:rPr>
          <w:rFonts w:ascii="標楷體" w:eastAsia="標楷體" w:hAnsi="標楷體"/>
          <w:color w:val="000000"/>
          <w:sz w:val="28"/>
          <w:szCs w:val="28"/>
        </w:rPr>
      </w:pPr>
      <w:r w:rsidRPr="00C6074C">
        <w:rPr>
          <w:rFonts w:ascii="標楷體" w:eastAsia="標楷體" w:hAnsi="標楷體" w:cs="DFBiaoSongStd-W4" w:hint="eastAsia"/>
          <w:kern w:val="0"/>
        </w:rPr>
        <w:t>20.探究不同藝術形態表現故事的方法。</w:t>
      </w:r>
    </w:p>
    <w:p w:rsidR="00BC5EFC" w:rsidRDefault="00E3275D" w:rsidP="001B7F6E">
      <w:pPr>
        <w:pStyle w:val="1"/>
        <w:numPr>
          <w:ilvl w:val="1"/>
          <w:numId w:val="10"/>
        </w:numPr>
        <w:jc w:val="both"/>
        <w:rPr>
          <w:rFonts w:ascii="標楷體" w:eastAsia="標楷體" w:hAnsi="標楷體"/>
          <w:szCs w:val="28"/>
        </w:rPr>
      </w:pPr>
      <w:r w:rsidRPr="00E3275D">
        <w:rPr>
          <w:rFonts w:ascii="標楷體" w:eastAsia="標楷體" w:hAnsi="標楷體" w:hint="eastAsia"/>
          <w:szCs w:val="28"/>
        </w:rPr>
        <w:t>本</w:t>
      </w:r>
      <w:r w:rsidRPr="00E3275D">
        <w:rPr>
          <w:rFonts w:ascii="標楷體" w:eastAsia="標楷體" w:hAnsi="標楷體"/>
          <w:szCs w:val="28"/>
        </w:rPr>
        <w:t>學期課程內涵</w:t>
      </w:r>
    </w:p>
    <w:tbl>
      <w:tblPr>
        <w:tblW w:w="139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95"/>
        <w:gridCol w:w="426"/>
        <w:gridCol w:w="3969"/>
        <w:gridCol w:w="708"/>
        <w:gridCol w:w="1418"/>
        <w:gridCol w:w="1559"/>
        <w:gridCol w:w="2126"/>
        <w:gridCol w:w="1418"/>
        <w:gridCol w:w="1701"/>
      </w:tblGrid>
      <w:tr w:rsidR="001B7F6E" w:rsidRPr="00C6074C" w:rsidTr="001D3B66">
        <w:trPr>
          <w:cantSplit/>
          <w:trHeight w:val="1302"/>
          <w:tblHeader/>
        </w:trPr>
        <w:tc>
          <w:tcPr>
            <w:tcW w:w="595"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週別</w:t>
            </w:r>
          </w:p>
        </w:tc>
        <w:tc>
          <w:tcPr>
            <w:tcW w:w="426"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單元名稱</w:t>
            </w:r>
          </w:p>
        </w:tc>
        <w:tc>
          <w:tcPr>
            <w:tcW w:w="3969"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教學內容</w:t>
            </w:r>
          </w:p>
        </w:tc>
        <w:tc>
          <w:tcPr>
            <w:tcW w:w="708"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節數</w:t>
            </w:r>
          </w:p>
        </w:tc>
        <w:tc>
          <w:tcPr>
            <w:tcW w:w="1418"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教材來源</w:t>
            </w:r>
          </w:p>
        </w:tc>
        <w:tc>
          <w:tcPr>
            <w:tcW w:w="1559"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評量方式</w:t>
            </w:r>
          </w:p>
        </w:tc>
        <w:tc>
          <w:tcPr>
            <w:tcW w:w="2126" w:type="dxa"/>
            <w:shd w:val="clear" w:color="000000" w:fill="auto"/>
            <w:vAlign w:val="center"/>
          </w:tcPr>
          <w:p w:rsidR="001B7F6E" w:rsidRPr="00C6074C" w:rsidRDefault="001B7F6E" w:rsidP="001D3B66">
            <w:pPr>
              <w:jc w:val="center"/>
              <w:rPr>
                <w:rFonts w:ascii="標楷體" w:eastAsia="標楷體" w:hAnsi="標楷體"/>
                <w:b/>
              </w:rPr>
            </w:pPr>
            <w:r w:rsidRPr="00C6074C">
              <w:rPr>
                <w:rFonts w:ascii="標楷體" w:eastAsia="標楷體" w:hAnsi="標楷體" w:hint="eastAsia"/>
                <w:b/>
              </w:rPr>
              <w:t>能力指標</w:t>
            </w:r>
          </w:p>
        </w:tc>
        <w:tc>
          <w:tcPr>
            <w:tcW w:w="1418" w:type="dxa"/>
            <w:shd w:val="clear" w:color="000000" w:fill="auto"/>
            <w:vAlign w:val="center"/>
          </w:tcPr>
          <w:p w:rsidR="001B7F6E" w:rsidRPr="00C6074C" w:rsidRDefault="001B7F6E" w:rsidP="001D3B66">
            <w:pPr>
              <w:jc w:val="center"/>
              <w:rPr>
                <w:rFonts w:ascii="標楷體" w:eastAsia="標楷體" w:hAnsi="標楷體" w:cs="Arial"/>
                <w:kern w:val="0"/>
                <w:sz w:val="20"/>
              </w:rPr>
            </w:pPr>
            <w:r w:rsidRPr="00C6074C">
              <w:rPr>
                <w:rFonts w:ascii="標楷體" w:eastAsia="標楷體" w:hAnsi="標楷體" w:hint="eastAsia"/>
                <w:b/>
              </w:rPr>
              <w:t>融入領域或議題</w:t>
            </w:r>
          </w:p>
        </w:tc>
        <w:tc>
          <w:tcPr>
            <w:tcW w:w="1701" w:type="dxa"/>
            <w:shd w:val="clear" w:color="000000" w:fill="auto"/>
            <w:vAlign w:val="center"/>
          </w:tcPr>
          <w:p w:rsidR="001B7F6E" w:rsidRPr="00C6074C" w:rsidRDefault="001B7F6E" w:rsidP="001D3B66">
            <w:pPr>
              <w:pStyle w:val="ab"/>
              <w:rPr>
                <w:b/>
              </w:rPr>
            </w:pPr>
            <w:r w:rsidRPr="00C6074C">
              <w:rPr>
                <w:rFonts w:hint="eastAsia"/>
                <w:b/>
              </w:rPr>
              <w:t>備 註</w:t>
            </w:r>
          </w:p>
          <w:p w:rsidR="001B7F6E" w:rsidRPr="00C6074C" w:rsidRDefault="001B7F6E" w:rsidP="001D3B66">
            <w:pPr>
              <w:jc w:val="center"/>
              <w:rPr>
                <w:b/>
              </w:rPr>
            </w:pPr>
            <w:r w:rsidRPr="00C6074C">
              <w:rPr>
                <w:rFonts w:ascii="標楷體" w:eastAsia="標楷體" w:hAnsi="標楷體" w:hint="eastAsia"/>
                <w:b/>
              </w:rPr>
              <w:t>（加註自編、改編或選編）</w:t>
            </w:r>
          </w:p>
          <w:p w:rsidR="001B7F6E" w:rsidRPr="00C6074C" w:rsidRDefault="001B7F6E" w:rsidP="001D3B66">
            <w:pPr>
              <w:pStyle w:val="ad"/>
              <w:ind w:left="4320"/>
              <w:jc w:val="center"/>
              <w:rPr>
                <w:b/>
              </w:rPr>
            </w:pPr>
          </w:p>
        </w:tc>
      </w:tr>
      <w:tr w:rsidR="001B7F6E" w:rsidRPr="00C6074C" w:rsidTr="001D3B66">
        <w:trPr>
          <w:cantSplit/>
          <w:trHeight w:val="2418"/>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一</w:t>
            </w:r>
            <w:r w:rsidRPr="00566CFD">
              <w:rPr>
                <w:rFonts w:ascii="標楷體" w:eastAsia="標楷體" w:hAnsi="標楷體" w:hint="eastAsia"/>
                <w:sz w:val="20"/>
              </w:rPr>
              <w:br/>
              <w:t>8/</w:t>
            </w:r>
            <w:r w:rsidRPr="00566CFD">
              <w:rPr>
                <w:rFonts w:ascii="標楷體" w:eastAsia="MS Mincho" w:hAnsi="標楷體" w:hint="eastAsia"/>
                <w:sz w:val="20"/>
                <w:lang w:eastAsia="ja-JP"/>
              </w:rPr>
              <w:t>28</w:t>
            </w:r>
            <w:r w:rsidRPr="00566CFD">
              <w:rPr>
                <w:rFonts w:ascii="標楷體" w:eastAsia="標楷體" w:hAnsi="標楷體" w:hint="eastAsia"/>
                <w:sz w:val="20"/>
              </w:rPr>
              <w:br/>
              <w:t>︱</w:t>
            </w:r>
            <w:r w:rsidRPr="00566CFD">
              <w:rPr>
                <w:rFonts w:ascii="標楷體" w:eastAsia="標楷體" w:hAnsi="標楷體" w:hint="eastAsia"/>
                <w:sz w:val="20"/>
              </w:rPr>
              <w:br/>
              <w:t>9/0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【活動一】習唱〈野玫瑰〉</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放鬆身體，閉目聆聽，感受曲趣。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歌曲背景：舒伯特因讀了歌德的詩篇，深受感動，譜曲而成。</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3.發聲練習：以第</w:t>
            </w:r>
            <w:r w:rsidRPr="00C6074C">
              <w:rPr>
                <w:rFonts w:ascii="標楷體" w:eastAsia="標楷體" w:hAnsi="標楷體"/>
                <w:sz w:val="20"/>
              </w:rPr>
              <w:t>11</w:t>
            </w:r>
            <w:r w:rsidRPr="00C6074C">
              <w:rPr>
                <w:rFonts w:ascii="標楷體" w:eastAsia="標楷體" w:hAnsi="標楷體" w:hint="eastAsia"/>
                <w:sz w:val="20"/>
              </w:rPr>
              <w:t>～</w:t>
            </w:r>
            <w:r w:rsidRPr="00C6074C">
              <w:rPr>
                <w:rFonts w:ascii="標楷體" w:eastAsia="標楷體" w:hAnsi="標楷體"/>
                <w:sz w:val="20"/>
              </w:rPr>
              <w:t>12</w:t>
            </w:r>
            <w:r w:rsidRPr="00C6074C">
              <w:rPr>
                <w:rFonts w:ascii="標楷體" w:eastAsia="標楷體" w:hAnsi="標楷體" w:hint="eastAsia"/>
                <w:sz w:val="20"/>
              </w:rPr>
              <w:t>小節曲調，配合ㄌㄨ音練習發聲。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4.拍念節奏：檢視歌曲調號、拍號及節奏型，練習分段拍念。</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5.視唱曲譜：隨琴聲指譜視唱曲調。</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6.習唱歌詞：朗誦歌詞，感受歌曲意涵。</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1.觀察</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3.互相討論</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2680"/>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一</w:t>
            </w:r>
            <w:r w:rsidRPr="00566CFD">
              <w:rPr>
                <w:rFonts w:ascii="標楷體" w:eastAsia="標楷體" w:hAnsi="標楷體" w:hint="eastAsia"/>
                <w:sz w:val="20"/>
              </w:rPr>
              <w:br/>
              <w:t>8/</w:t>
            </w:r>
            <w:r w:rsidRPr="00566CFD">
              <w:rPr>
                <w:rFonts w:ascii="標楷體" w:eastAsia="MS Mincho" w:hAnsi="標楷體" w:hint="eastAsia"/>
                <w:sz w:val="20"/>
                <w:lang w:eastAsia="ja-JP"/>
              </w:rPr>
              <w:t>2</w:t>
            </w:r>
            <w:r w:rsidR="001D3B66">
              <w:rPr>
                <w:rFonts w:ascii="標楷體" w:eastAsia="標楷體" w:hAnsi="標楷體" w:hint="eastAsia"/>
                <w:sz w:val="20"/>
              </w:rPr>
              <w:t>8</w:t>
            </w:r>
            <w:r w:rsidRPr="00566CFD">
              <w:rPr>
                <w:rFonts w:ascii="標楷體" w:eastAsia="標楷體" w:hAnsi="標楷體" w:hint="eastAsia"/>
                <w:sz w:val="20"/>
              </w:rPr>
              <w:t>︱</w:t>
            </w:r>
            <w:r w:rsidRPr="00566CFD">
              <w:rPr>
                <w:rFonts w:ascii="標楷體" w:eastAsia="標楷體" w:hAnsi="標楷體" w:hint="eastAsia"/>
                <w:sz w:val="20"/>
              </w:rPr>
              <w:br/>
              <w:t>9/0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【活動一】漫畫家介紹</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教師提問：「你喜歡看漫畫嗎？你平常喜歡畫漫畫嗎？說說看，你們曾看過哪些漫畫呢？」</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教師請各組展示各類漫畫圖片，請學生互相欣賞分享。</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教師以單槍投影上網瀏覽劉興欽數位漫畫博物館網站，引導學生認識臺灣本土漫畫家劉興欽。</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1.問答</w:t>
            </w:r>
          </w:p>
          <w:p w:rsidR="001B7F6E" w:rsidRPr="00C6074C" w:rsidRDefault="001B7F6E" w:rsidP="001D3B66">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2.教師觀察</w:t>
            </w:r>
          </w:p>
          <w:p w:rsidR="001B7F6E" w:rsidRPr="00C6074C" w:rsidRDefault="001B7F6E" w:rsidP="001D3B66">
            <w:pPr>
              <w:spacing w:line="240" w:lineRule="exact"/>
              <w:ind w:left="57" w:right="57"/>
              <w:jc w:val="both"/>
              <w:rPr>
                <w:rFonts w:ascii="標楷體" w:eastAsia="標楷體" w:hAnsi="標楷體" w:cs="Arial"/>
                <w:kern w:val="0"/>
                <w:sz w:val="20"/>
              </w:rPr>
            </w:pPr>
            <w:r w:rsidRPr="00C6074C">
              <w:rPr>
                <w:rFonts w:ascii="標楷體" w:eastAsia="標楷體" w:hAnsi="標楷體" w:cs="Arial" w:hint="eastAsia"/>
                <w:kern w:val="0"/>
                <w:sz w:val="20"/>
              </w:rPr>
              <w:t>3.應用觀察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2-3-6透過分析、描述、討論等方式，辨認自然物、人造物與藝術品的特徵及要素。</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1916"/>
        </w:trPr>
        <w:tc>
          <w:tcPr>
            <w:tcW w:w="595" w:type="dxa"/>
            <w:vAlign w:val="center"/>
          </w:tcPr>
          <w:p w:rsidR="001B7F6E" w:rsidRPr="00566CFD" w:rsidRDefault="001B7F6E" w:rsidP="008A5D92">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一</w:t>
            </w:r>
            <w:r w:rsidRPr="00566CFD">
              <w:rPr>
                <w:rFonts w:ascii="標楷體" w:eastAsia="標楷體" w:hAnsi="標楷體" w:hint="eastAsia"/>
                <w:sz w:val="20"/>
              </w:rPr>
              <w:br/>
              <w:t>8/</w:t>
            </w:r>
            <w:r w:rsidRPr="00566CFD">
              <w:rPr>
                <w:rFonts w:ascii="標楷體" w:eastAsia="MS Mincho" w:hAnsi="標楷體" w:hint="eastAsia"/>
                <w:sz w:val="20"/>
                <w:lang w:eastAsia="ja-JP"/>
              </w:rPr>
              <w:t>2</w:t>
            </w:r>
            <w:r w:rsidR="008A5D92" w:rsidRPr="008F29EC">
              <w:rPr>
                <w:rFonts w:ascii="標楷體" w:hAnsi="標楷體" w:hint="eastAsia"/>
                <w:sz w:val="20"/>
              </w:rPr>
              <w:t>8</w:t>
            </w:r>
            <w:r w:rsidRPr="00566CFD">
              <w:rPr>
                <w:rFonts w:ascii="標楷體" w:eastAsia="標楷體" w:hAnsi="標楷體" w:hint="eastAsia"/>
                <w:sz w:val="20"/>
              </w:rPr>
              <w:t>︱</w:t>
            </w:r>
            <w:r w:rsidRPr="00566CFD">
              <w:rPr>
                <w:rFonts w:ascii="標楷體" w:eastAsia="標楷體" w:hAnsi="標楷體" w:hint="eastAsia"/>
                <w:sz w:val="20"/>
              </w:rPr>
              <w:br/>
              <w:t>9/0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【活動一】趣味的手偶造形</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1.讓學生說出各種動物的特色。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2.討論如何以手創作動物造形。</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3.趣味的手偶造形表演</w:t>
            </w:r>
            <w:r w:rsidRPr="00C6074C">
              <w:rPr>
                <w:rFonts w:hAnsi="新細明體" w:cs="新細明體" w:hint="eastAsia"/>
                <w:sz w:val="20"/>
              </w:rPr>
              <w:t>⑴</w:t>
            </w:r>
            <w:r w:rsidRPr="00C6074C">
              <w:rPr>
                <w:rFonts w:ascii="標楷體" w:eastAsia="標楷體" w:hAnsi="標楷體" w:cs="標楷體" w:hint="eastAsia"/>
                <w:sz w:val="20"/>
              </w:rPr>
              <w:t>每組</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w:t>
            </w:r>
            <w:r w:rsidRPr="00C6074C">
              <w:rPr>
                <w:rFonts w:hAnsi="新細明體" w:cs="新細明體" w:hint="eastAsia"/>
                <w:sz w:val="20"/>
              </w:rPr>
              <w:t>⑵</w:t>
            </w:r>
            <w:r w:rsidRPr="00C6074C">
              <w:rPr>
                <w:rFonts w:ascii="標楷體" w:eastAsia="標楷體" w:hAnsi="標楷體" w:cs="標楷體" w:hint="eastAsia"/>
                <w:sz w:val="20"/>
              </w:rPr>
              <w:t>每組準備水彩用具及眼睛道具。</w:t>
            </w:r>
            <w:r w:rsidRPr="00C6074C">
              <w:rPr>
                <w:rFonts w:hAnsi="新細明體" w:cs="新細明體" w:hint="eastAsia"/>
                <w:sz w:val="20"/>
              </w:rPr>
              <w:t>⑶</w:t>
            </w:r>
            <w:r w:rsidRPr="00C6074C">
              <w:rPr>
                <w:rFonts w:ascii="標楷體" w:eastAsia="標楷體" w:hAnsi="標楷體" w:cs="標楷體" w:hint="eastAsia"/>
                <w:sz w:val="20"/>
              </w:rPr>
              <w:t>每一人輪流做手的造形。</w:t>
            </w:r>
            <w:r w:rsidRPr="00C6074C">
              <w:rPr>
                <w:rFonts w:hAnsi="新細明體" w:cs="新細明體" w:hint="eastAsia"/>
                <w:sz w:val="20"/>
              </w:rPr>
              <w:t>⑷</w:t>
            </w:r>
            <w:r w:rsidRPr="00C6074C">
              <w:rPr>
                <w:rFonts w:ascii="標楷體" w:eastAsia="標楷體" w:hAnsi="標楷體" w:hint="eastAsia"/>
                <w:sz w:val="20"/>
              </w:rPr>
              <w:t>每一組將所做的造形記錄下來。</w:t>
            </w:r>
            <w:r w:rsidRPr="00C6074C">
              <w:rPr>
                <w:rFonts w:hAnsi="新細明體" w:cs="新細明體" w:hint="eastAsia"/>
                <w:sz w:val="20"/>
              </w:rPr>
              <w:t>⑸</w:t>
            </w:r>
            <w:r w:rsidRPr="00C6074C">
              <w:rPr>
                <w:rFonts w:ascii="標楷體" w:eastAsia="標楷體" w:hAnsi="標楷體" w:cs="標楷體" w:hint="eastAsia"/>
                <w:sz w:val="20"/>
              </w:rPr>
              <w:t>一組一組依序上臺發表。</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3.分享與討論</w:t>
            </w:r>
            <w:r w:rsidRPr="00C6074C">
              <w:rPr>
                <w:rFonts w:hAnsi="新細明體" w:cs="新細明體" w:hint="eastAsia"/>
                <w:sz w:val="20"/>
              </w:rPr>
              <w:t>⑴</w:t>
            </w:r>
            <w:r w:rsidRPr="00C6074C">
              <w:rPr>
                <w:rFonts w:ascii="標楷體" w:eastAsia="標楷體" w:hAnsi="標楷體" w:cs="標楷體" w:hint="eastAsia"/>
                <w:sz w:val="20"/>
              </w:rPr>
              <w:t>教師提出問題與學生共同討論。誰創作的造形最有趣？為什麼？</w:t>
            </w:r>
            <w:r w:rsidRPr="00C6074C">
              <w:rPr>
                <w:rFonts w:hAnsi="新細明體" w:cs="新細明體" w:hint="eastAsia"/>
                <w:sz w:val="20"/>
              </w:rPr>
              <w:t>⑵</w:t>
            </w:r>
            <w:r w:rsidRPr="00C6074C">
              <w:rPr>
                <w:rFonts w:ascii="標楷體" w:eastAsia="標楷體" w:hAnsi="標楷體" w:cs="標楷體" w:hint="eastAsia"/>
                <w:sz w:val="20"/>
              </w:rPr>
              <w:t>分享創作心得。</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cs="Arial"/>
                <w:kern w:val="0"/>
                <w:sz w:val="20"/>
              </w:rPr>
            </w:pPr>
            <w:r w:rsidRPr="00C6074C">
              <w:rPr>
                <w:rFonts w:ascii="標楷體" w:eastAsia="標楷體" w:hAnsi="標楷體" w:cs="Arial" w:hint="eastAsia"/>
                <w:kern w:val="0"/>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a3"/>
              <w:spacing w:after="90"/>
              <w:ind w:left="4320"/>
              <w:rPr>
                <w:rFonts w:ascii="標楷體" w:eastAsia="標楷體" w:hAnsi="標楷體" w:cs="Arial"/>
                <w:kern w:val="0"/>
                <w:sz w:val="20"/>
                <w:szCs w:val="20"/>
              </w:rPr>
            </w:pPr>
            <w:r w:rsidRPr="00C6074C">
              <w:rPr>
                <w:rFonts w:ascii="標楷體" w:eastAsia="標楷體" w:hAnsi="標楷體" w:cs="Arial" w:hint="eastAsia"/>
                <w:kern w:val="0"/>
                <w:sz w:val="20"/>
                <w:szCs w:val="20"/>
              </w:rPr>
              <w:t>1.觀察</w:t>
            </w:r>
          </w:p>
          <w:p w:rsidR="001B7F6E" w:rsidRPr="00C6074C" w:rsidRDefault="001B7F6E" w:rsidP="001B7F6E">
            <w:pPr>
              <w:pStyle w:val="a3"/>
              <w:spacing w:after="90"/>
              <w:ind w:left="4320"/>
              <w:rPr>
                <w:rFonts w:ascii="標楷體" w:eastAsia="標楷體" w:hAnsi="標楷體" w:cs="Arial"/>
                <w:kern w:val="0"/>
                <w:sz w:val="20"/>
                <w:szCs w:val="20"/>
              </w:rPr>
            </w:pPr>
            <w:r w:rsidRPr="00C6074C">
              <w:rPr>
                <w:rFonts w:ascii="標楷體" w:eastAsia="標楷體" w:hAnsi="標楷體" w:cs="Arial" w:hint="eastAsia"/>
                <w:kern w:val="0"/>
                <w:sz w:val="20"/>
                <w:szCs w:val="20"/>
              </w:rPr>
              <w:t>2.學生互評</w:t>
            </w:r>
          </w:p>
          <w:p w:rsidR="001B7F6E" w:rsidRPr="00C6074C" w:rsidRDefault="001B7F6E" w:rsidP="001B7F6E">
            <w:pPr>
              <w:pStyle w:val="a3"/>
              <w:spacing w:after="90"/>
              <w:ind w:left="4320"/>
              <w:rPr>
                <w:rFonts w:ascii="標楷體" w:eastAsia="標楷體" w:hAnsi="標楷體" w:cs="Arial"/>
                <w:kern w:val="0"/>
                <w:sz w:val="20"/>
                <w:szCs w:val="20"/>
              </w:rPr>
            </w:pPr>
            <w:r w:rsidRPr="00C6074C">
              <w:rPr>
                <w:rFonts w:ascii="標楷體" w:eastAsia="標楷體" w:hAnsi="標楷體" w:cs="Arial" w:hint="eastAsia"/>
                <w:kern w:val="0"/>
                <w:sz w:val="20"/>
                <w:szCs w:val="20"/>
              </w:rPr>
              <w:t>3.互相討論</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219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二</w:t>
            </w:r>
            <w:r w:rsidRPr="00566CFD">
              <w:rPr>
                <w:rFonts w:ascii="標楷體" w:eastAsia="標楷體" w:hAnsi="標楷體" w:hint="eastAsia"/>
                <w:sz w:val="20"/>
              </w:rPr>
              <w:br/>
              <w:t>9/0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【活動一】習唱〈野玫瑰〉</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教師歸納統整藝術歌曲的定義</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新細明體" w:hAnsi="新細明體" w:cs="新細明體" w:hint="eastAsia"/>
                <w:sz w:val="20"/>
              </w:rPr>
              <w:t>⑴</w:t>
            </w:r>
            <w:r w:rsidRPr="00C6074C">
              <w:rPr>
                <w:rFonts w:ascii="標楷體" w:eastAsia="標楷體" w:hAnsi="標楷體" w:cs="標楷體" w:hint="eastAsia"/>
                <w:sz w:val="20"/>
              </w:rPr>
              <w:t>作曲家精心創作。</w:t>
            </w:r>
            <w:r w:rsidRPr="00C6074C">
              <w:rPr>
                <w:rFonts w:ascii="新細明體" w:hAnsi="新細明體" w:cs="新細明體" w:hint="eastAsia"/>
                <w:sz w:val="20"/>
              </w:rPr>
              <w:t>⑵</w:t>
            </w:r>
            <w:r w:rsidRPr="00C6074C">
              <w:rPr>
                <w:rFonts w:ascii="標楷體" w:eastAsia="標楷體" w:hAnsi="標楷體" w:cs="標楷體" w:hint="eastAsia"/>
                <w:sz w:val="20"/>
              </w:rPr>
              <w:t>歌詞多採用文學家的詩詞作品。</w:t>
            </w:r>
            <w:r w:rsidRPr="00C6074C">
              <w:rPr>
                <w:rFonts w:ascii="新細明體" w:hAnsi="新細明體" w:cs="新細明體" w:hint="eastAsia"/>
                <w:sz w:val="20"/>
              </w:rPr>
              <w:t>⑶</w:t>
            </w:r>
            <w:r w:rsidRPr="00C6074C">
              <w:rPr>
                <w:rFonts w:ascii="標楷體" w:eastAsia="標楷體" w:hAnsi="標楷體" w:cs="標楷體" w:hint="eastAsia"/>
                <w:sz w:val="20"/>
              </w:rPr>
              <w:t>藝術化的曲調和伴奏可以適切表現歌曲的意境。</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請學生列舉聽過的藝術歌曲，例如：〈西風的話〉、〈野玫瑰〉。</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MS Mincho" w:eastAsia="MS Mincho" w:hAnsi="MS Mincho" w:cs="MS Mincho" w:hint="eastAsia"/>
                <w:sz w:val="20"/>
              </w:rPr>
              <w:t>㈣</w:t>
            </w:r>
            <w:r w:rsidRPr="00C6074C">
              <w:rPr>
                <w:rFonts w:ascii="標楷體" w:eastAsia="標楷體" w:hAnsi="標楷體" w:cs="標楷體" w:hint="eastAsia"/>
                <w:sz w:val="20"/>
              </w:rPr>
              <w:t>認識舒伯特</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1.課前請學生分組蒐集舒伯特生平事蹟及代表性作品。</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2.歌曲之王舒伯特簡介：課前請學生蒐集其生平資料，分組報告後，教師再補充介紹。</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151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二</w:t>
            </w:r>
            <w:r w:rsidRPr="00566CFD">
              <w:rPr>
                <w:rFonts w:ascii="標楷體" w:eastAsia="標楷體" w:hAnsi="標楷體" w:hint="eastAsia"/>
                <w:sz w:val="20"/>
              </w:rPr>
              <w:br/>
              <w:t>9/0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【活動二】漫畫家介紹</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教師請各組展示從報章雜誌收集的各類漫畫圖片，請學生互相欣賞分享。</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教師出示臺灣本土漫畫家蔡志忠、邱若龍、姜振台、沈穎杰、蔡慧君、江志煌的作品，引發學習動機。</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教師請學生觀看課本第</w:t>
            </w:r>
            <w:r w:rsidRPr="00C6074C">
              <w:rPr>
                <w:rFonts w:ascii="標楷體" w:eastAsia="標楷體" w:hAnsi="標楷體"/>
                <w:sz w:val="20"/>
              </w:rPr>
              <w:t>38</w:t>
            </w:r>
            <w:r w:rsidRPr="00C6074C">
              <w:rPr>
                <w:rFonts w:ascii="標楷體" w:eastAsia="標楷體" w:hAnsi="標楷體" w:hint="eastAsia"/>
                <w:sz w:val="20"/>
              </w:rPr>
              <w:t>～</w:t>
            </w:r>
            <w:r w:rsidRPr="00C6074C">
              <w:rPr>
                <w:rFonts w:ascii="標楷體" w:eastAsia="標楷體" w:hAnsi="標楷體"/>
                <w:sz w:val="20"/>
              </w:rPr>
              <w:t>39</w:t>
            </w:r>
            <w:r w:rsidRPr="00C6074C">
              <w:rPr>
                <w:rFonts w:ascii="標楷體" w:eastAsia="標楷體" w:hAnsi="標楷體" w:hint="eastAsia"/>
                <w:sz w:val="20"/>
              </w:rPr>
              <w:t>頁的漫畫內容，引導學生認識不同風格的漫畫人物表現方式，並引導學生討論其異同。</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a3"/>
              <w:spacing w:after="90" w:line="240" w:lineRule="exact"/>
              <w:rPr>
                <w:rFonts w:ascii="標楷體" w:eastAsia="標楷體" w:hAnsi="標楷體" w:cs="Arial"/>
                <w:kern w:val="0"/>
                <w:sz w:val="20"/>
                <w:szCs w:val="20"/>
              </w:rPr>
            </w:pPr>
            <w:r w:rsidRPr="00C6074C">
              <w:rPr>
                <w:rFonts w:ascii="標楷體" w:eastAsia="標楷體" w:hAnsi="標楷體" w:cs="Arial" w:hint="eastAsia"/>
                <w:kern w:val="0"/>
                <w:sz w:val="20"/>
                <w:szCs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2-3-6透過分析、描述、討論等方式，辨認自然物、人造物與藝術品的特徵及要素。</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51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二</w:t>
            </w:r>
            <w:r w:rsidRPr="00566CFD">
              <w:rPr>
                <w:rFonts w:ascii="標楷體" w:eastAsia="標楷體" w:hAnsi="標楷體" w:hint="eastAsia"/>
                <w:sz w:val="20"/>
              </w:rPr>
              <w:br/>
              <w:t>9/0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【活動二】比手畫腳遊戲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1.將學生分組，</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人為一組，每一組每個人輪流上臺。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2.上臺表演的學生看了教師的題目後不能說話，要將紙條的內容，以肢體動作表演出來。同組的同學要依據表演同學的肢體動作與提示回答。答對者該組即得一分，換下一位同學上臺表演。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每一組比賽時間約為</w:t>
            </w:r>
            <w:r w:rsidRPr="00C6074C">
              <w:rPr>
                <w:rFonts w:ascii="標楷體" w:eastAsia="標楷體" w:hAnsi="標楷體"/>
                <w:sz w:val="20"/>
              </w:rPr>
              <w:t>3</w:t>
            </w:r>
            <w:r w:rsidRPr="00C6074C">
              <w:rPr>
                <w:rFonts w:ascii="標楷體" w:eastAsia="標楷體" w:hAnsi="標楷體" w:hint="eastAsia"/>
                <w:sz w:val="20"/>
              </w:rPr>
              <w:t>分鐘，</w:t>
            </w:r>
            <w:r w:rsidRPr="00C6074C">
              <w:rPr>
                <w:rFonts w:ascii="標楷體" w:eastAsia="標楷體" w:hAnsi="標楷體"/>
                <w:sz w:val="20"/>
              </w:rPr>
              <w:t>3</w:t>
            </w:r>
            <w:r w:rsidRPr="00C6074C">
              <w:rPr>
                <w:rFonts w:ascii="標楷體" w:eastAsia="標楷體" w:hAnsi="標楷體" w:hint="eastAsia"/>
                <w:sz w:val="20"/>
              </w:rPr>
              <w:t>分鐘之後即換下一組。答對最高分的組別獲勝。</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2777"/>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三</w:t>
            </w:r>
            <w:r w:rsidRPr="00566CFD">
              <w:rPr>
                <w:rFonts w:ascii="標楷體" w:eastAsia="標楷體" w:hAnsi="標楷體" w:hint="eastAsia"/>
                <w:sz w:val="20"/>
              </w:rPr>
              <w:br/>
              <w:t>9/1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【活動二】習唱〈搖籃曲〉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拍念節奏：檢視歌曲調號、拍號及節奏型，練習分段拍念。</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2.視唱曲譜：隨琴聲指譜視唱曲調。</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3.習唱歌詞：依歌曲節奏朗誦歌詞。</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4.詮釋歌曲：想像母親推著搖籃，口裡哼唱著〈搖籃曲〉的情境。</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5.檢視歌曲譜例的調號，找出新符號，教師介紹此為降記號，說明降記號的意義。</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6.以</w:t>
            </w:r>
            <w:r w:rsidRPr="00C6074C">
              <w:rPr>
                <w:rFonts w:ascii="標楷體" w:eastAsia="標楷體" w:hAnsi="標楷體"/>
                <w:sz w:val="20"/>
              </w:rPr>
              <w:t>Fa</w:t>
            </w:r>
            <w:r w:rsidRPr="00C6074C">
              <w:rPr>
                <w:rFonts w:ascii="標楷體" w:eastAsia="標楷體" w:hAnsi="標楷體" w:hint="eastAsia"/>
                <w:sz w:val="20"/>
              </w:rPr>
              <w:t>音為主音的大音階，稱為「</w:t>
            </w:r>
            <w:r w:rsidRPr="00C6074C">
              <w:rPr>
                <w:rFonts w:ascii="標楷體" w:eastAsia="標楷體" w:hAnsi="標楷體"/>
                <w:sz w:val="20"/>
              </w:rPr>
              <w:t>F</w:t>
            </w:r>
            <w:r w:rsidRPr="00C6074C">
              <w:rPr>
                <w:rFonts w:ascii="標楷體" w:eastAsia="標楷體" w:hAnsi="標楷體" w:hint="eastAsia"/>
                <w:sz w:val="20"/>
              </w:rPr>
              <w:t>大調音階」，所有的</w:t>
            </w:r>
            <w:r w:rsidRPr="00C6074C">
              <w:rPr>
                <w:rFonts w:ascii="標楷體" w:eastAsia="標楷體" w:hAnsi="標楷體"/>
                <w:sz w:val="20"/>
              </w:rPr>
              <w:t>Si</w:t>
            </w:r>
            <w:r w:rsidRPr="00C6074C">
              <w:rPr>
                <w:rFonts w:ascii="標楷體" w:eastAsia="標楷體" w:hAnsi="標楷體" w:hint="eastAsia"/>
                <w:sz w:val="20"/>
              </w:rPr>
              <w:t>音均要降半音。</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98"/>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三</w:t>
            </w:r>
            <w:r w:rsidRPr="00566CFD">
              <w:rPr>
                <w:rFonts w:ascii="標楷體" w:eastAsia="標楷體" w:hAnsi="標楷體" w:hint="eastAsia"/>
                <w:sz w:val="20"/>
              </w:rPr>
              <w:br/>
              <w:t>9/1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【活動一】多樣的五官造形</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1.分組創作五官描繪：各組觀察圖片中人物的五官，並將五個部位分別以漫畫表現的方式：將五官特徵誇張化，以簡潔流暢的線條表現，以突顯漫畫人物的特色。完成後，黑板上展示各組集體創作的五官作品</w:t>
            </w:r>
            <w:r w:rsidRPr="00C6074C">
              <w:rPr>
                <w:rFonts w:ascii="標楷體" w:eastAsia="標楷體" w:hAnsi="標楷體"/>
                <w:sz w:val="20"/>
              </w:rPr>
              <w:t>(</w:t>
            </w:r>
            <w:r w:rsidRPr="00C6074C">
              <w:rPr>
                <w:rFonts w:ascii="標楷體" w:eastAsia="標楷體" w:hAnsi="標楷體" w:hint="eastAsia"/>
                <w:sz w:val="20"/>
              </w:rPr>
              <w:t>每組</w:t>
            </w:r>
            <w:r w:rsidRPr="00C6074C">
              <w:rPr>
                <w:rFonts w:ascii="標楷體" w:eastAsia="標楷體" w:hAnsi="標楷體"/>
                <w:sz w:val="20"/>
              </w:rPr>
              <w:t>5</w:t>
            </w:r>
            <w:r w:rsidRPr="00C6074C">
              <w:rPr>
                <w:rFonts w:ascii="標楷體" w:eastAsia="標楷體" w:hAnsi="標楷體" w:hint="eastAsia"/>
                <w:sz w:val="20"/>
              </w:rPr>
              <w:t>張</w:t>
            </w:r>
            <w:r w:rsidRPr="00C6074C">
              <w:rPr>
                <w:rFonts w:ascii="標楷體" w:eastAsia="標楷體" w:hAnsi="標楷體"/>
                <w:sz w:val="20"/>
              </w:rPr>
              <w:t>)</w:t>
            </w:r>
            <w:r w:rsidRPr="00C6074C">
              <w:rPr>
                <w:rFonts w:ascii="標楷體" w:eastAsia="標楷體" w:hAnsi="標楷體" w:hint="eastAsia"/>
                <w:sz w:val="20"/>
              </w:rPr>
              <w:t>。</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2.分組創作拼圖變臉秀：教師將黑板上不同人物的眼眉、耳、鼻、嘴、臉型相互掉換，任意搭配，並引導學生想像「重新組合」後的新角色。</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D3B66" w:rsidRPr="006B5F2C" w:rsidRDefault="001D3B66" w:rsidP="001D3B66">
            <w:pPr>
              <w:adjustRightInd w:val="0"/>
              <w:snapToGrid w:val="0"/>
              <w:rPr>
                <w:rFonts w:ascii="標楷體" w:eastAsia="標楷體" w:hAnsi="標楷體"/>
                <w:sz w:val="20"/>
                <w:szCs w:val="20"/>
              </w:rPr>
            </w:pPr>
            <w:r w:rsidRPr="006B5F2C">
              <w:rPr>
                <w:rFonts w:ascii="標楷體" w:eastAsia="標楷體" w:hAnsi="標楷體" w:hint="eastAsia"/>
                <w:sz w:val="20"/>
                <w:szCs w:val="20"/>
              </w:rPr>
              <w:t>【環境教育】</w:t>
            </w:r>
          </w:p>
          <w:p w:rsidR="001B7F6E" w:rsidRPr="00C6074C" w:rsidRDefault="001D3B66" w:rsidP="001D3B66">
            <w:pPr>
              <w:pStyle w:val="4123"/>
              <w:tabs>
                <w:tab w:val="clear" w:pos="142"/>
              </w:tabs>
              <w:spacing w:line="240" w:lineRule="exact"/>
              <w:ind w:left="57" w:firstLine="0"/>
              <w:jc w:val="left"/>
              <w:rPr>
                <w:rFonts w:ascii="標楷體" w:eastAsia="標楷體" w:hAnsi="標楷體"/>
                <w:sz w:val="20"/>
              </w:rPr>
            </w:pPr>
            <w:r w:rsidRPr="006B5F2C">
              <w:rPr>
                <w:rFonts w:ascii="標楷體" w:eastAsia="標楷體" w:hAnsi="標楷體"/>
                <w:sz w:val="20"/>
              </w:rPr>
              <w:t>1-1-1</w:t>
            </w:r>
            <w:r w:rsidRPr="006B5F2C">
              <w:rPr>
                <w:rFonts w:ascii="標楷體" w:eastAsia="標楷體" w:hAnsi="標楷體" w:hint="eastAsia"/>
                <w:sz w:val="20"/>
              </w:rPr>
              <w:t xml:space="preserve"> 能運用五官觀察體驗</w:t>
            </w:r>
            <w:r w:rsidRPr="006B5F2C">
              <w:rPr>
                <w:rFonts w:ascii="標楷體" w:eastAsia="標楷體" w:hAnsi="標楷體"/>
                <w:sz w:val="20"/>
              </w:rPr>
              <w:t>、</w:t>
            </w:r>
            <w:r w:rsidRPr="006B5F2C">
              <w:rPr>
                <w:rFonts w:ascii="標楷體" w:eastAsia="標楷體" w:hAnsi="標楷體" w:hint="eastAsia"/>
                <w:sz w:val="20"/>
              </w:rPr>
              <w:t>探究</w:t>
            </w:r>
            <w:r>
              <w:rPr>
                <w:rFonts w:ascii="標楷體" w:eastAsia="標楷體" w:hAnsi="標楷體" w:hint="eastAsia"/>
                <w:sz w:val="20"/>
              </w:rPr>
              <w:t>生活</w:t>
            </w:r>
            <w:r w:rsidRPr="006B5F2C">
              <w:rPr>
                <w:rFonts w:ascii="標楷體" w:eastAsia="標楷體" w:hAnsi="標楷體" w:hint="eastAsia"/>
                <w:sz w:val="20"/>
              </w:rPr>
              <w:t>環境中的事物。</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41"/>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三</w:t>
            </w:r>
            <w:r w:rsidRPr="00566CFD">
              <w:rPr>
                <w:rFonts w:ascii="標楷體" w:eastAsia="標楷體" w:hAnsi="標楷體" w:hint="eastAsia"/>
                <w:sz w:val="20"/>
              </w:rPr>
              <w:br/>
              <w:t>9/1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9/1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千變萬化的手</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【活動三】增加手勢表達情緒</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教師鼓勵學生將喜、怒、哀、樂表演出來，比較看看有無手勢的差別。</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學生以</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人為一組。</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每一組一次一個人上臺，先從喜的情緒開始，先表達沒有手勢的情緒，接著再表達增加手勢的情緒。</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讓學生討論有何差別？</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接著換另一位學生表達生氣、傷心、失望等情緒。</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1B7F6E" w:rsidRPr="00C6074C" w:rsidRDefault="001B7F6E" w:rsidP="001D3B66">
            <w:pPr>
              <w:pStyle w:val="4123"/>
              <w:spacing w:line="240" w:lineRule="exact"/>
              <w:ind w:left="0"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2777"/>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四</w:t>
            </w:r>
            <w:r w:rsidRPr="00566CFD">
              <w:rPr>
                <w:rFonts w:ascii="標楷體" w:eastAsia="標楷體" w:hAnsi="標楷體" w:hint="eastAsia"/>
                <w:sz w:val="20"/>
              </w:rPr>
              <w:br/>
              <w:t>9/</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9/2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舒伯特之歌</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【活動三】欣賞〈鱒魚〉五重奏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1.聆聽〈鱒魚〉五重奏第四樂章，發表感受。</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聯想情境。</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3.變奏曲：以一主題為主，將旋律、和聲、節奏、速度等加以變化展開，即成變奏曲。但是不論如何變化，都是源自原來的主題曲調。</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4.再次播放</w:t>
            </w:r>
            <w:r w:rsidRPr="00C6074C">
              <w:rPr>
                <w:rFonts w:ascii="標楷體" w:eastAsia="標楷體" w:hAnsi="標楷體"/>
                <w:sz w:val="20"/>
              </w:rPr>
              <w:t>CD</w:t>
            </w:r>
            <w:r w:rsidRPr="00C6074C">
              <w:rPr>
                <w:rFonts w:ascii="標楷體" w:eastAsia="標楷體" w:hAnsi="標楷體" w:hint="eastAsia"/>
                <w:sz w:val="20"/>
              </w:rPr>
              <w:t>，請學生發表樂曲中出現的樂器有那些，揭示提琴家族圖片，想像並模擬演奏各種不同的提琴時的身體姿勢，並發表其外觀、構造、音色之不同。</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847"/>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四</w:t>
            </w:r>
            <w:r w:rsidRPr="00566CFD">
              <w:rPr>
                <w:rFonts w:ascii="標楷體" w:eastAsia="標楷體" w:hAnsi="標楷體" w:hint="eastAsia"/>
                <w:sz w:val="20"/>
              </w:rPr>
              <w:br/>
              <w:t>9/</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9/2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【活動二】豐富的表情變化</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1.引起動機：教師引導學生對鏡子擺出不同的情緒表情，並觀察鏡子中五官的變化。</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2.情緒表情練習：歡喜、憤怒、傷心。</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3.創作完成後，教師引導學生互相分享觀摩各表情的漫畫創作，並盡量給予鼓勵和讚美。</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若完成練習後仍有時間，教師可請學生再練習其他情緒的漫畫表現。</w:t>
            </w:r>
            <w:r w:rsidRPr="00C6074C">
              <w:rPr>
                <w:rFonts w:ascii="標楷體" w:eastAsia="標楷體" w:hAnsi="標楷體"/>
                <w:sz w:val="20"/>
              </w:rPr>
              <w:t>(</w:t>
            </w:r>
            <w:r w:rsidRPr="00C6074C">
              <w:rPr>
                <w:rFonts w:ascii="標楷體" w:eastAsia="標楷體" w:hAnsi="標楷體" w:hint="eastAsia"/>
                <w:sz w:val="20"/>
              </w:rPr>
              <w:t>例如：驚訝、害羞、沉思、害怕、無辜等</w:t>
            </w:r>
            <w:r w:rsidRPr="00C6074C">
              <w:rPr>
                <w:rFonts w:ascii="標楷體" w:eastAsia="標楷體" w:hAnsi="標楷體"/>
                <w:sz w:val="20"/>
              </w:rPr>
              <w:t>)</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05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四</w:t>
            </w:r>
            <w:r w:rsidRPr="00566CFD">
              <w:rPr>
                <w:rFonts w:ascii="標楷體" w:eastAsia="標楷體" w:hAnsi="標楷體" w:hint="eastAsia"/>
                <w:sz w:val="20"/>
              </w:rPr>
              <w:br/>
              <w:t>9/</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9/2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【活動一】認識手套偶及</w:t>
            </w:r>
            <w:r w:rsidRPr="00C6074C">
              <w:rPr>
                <w:rFonts w:ascii="標楷體" w:eastAsia="標楷體" w:hAnsi="標楷體"/>
                <w:sz w:val="20"/>
              </w:rPr>
              <w:t>Hugo&amp;Ines</w:t>
            </w:r>
            <w:r w:rsidRPr="00C6074C">
              <w:rPr>
                <w:rFonts w:ascii="標楷體" w:eastAsia="標楷體" w:hAnsi="標楷體" w:hint="eastAsia"/>
                <w:sz w:val="20"/>
              </w:rPr>
              <w:t>劇團</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1.手套偶是一種很普遍的偶戲藝術，也是最容易操作的一種偶戲型式，直接運用手的活動來控制偶的表現。</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Hugo&amp;Ines</w:t>
            </w:r>
            <w:r w:rsidRPr="00C6074C">
              <w:rPr>
                <w:rFonts w:ascii="標楷體" w:eastAsia="標楷體" w:hAnsi="標楷體" w:hint="eastAsia"/>
                <w:sz w:val="20"/>
              </w:rPr>
              <w:t>劇團是由雨果‧蘇亞雷斯</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和伊內斯於</w:t>
            </w:r>
            <w:r w:rsidRPr="00C6074C">
              <w:rPr>
                <w:rFonts w:ascii="標楷體" w:eastAsia="標楷體" w:hAnsi="標楷體"/>
                <w:sz w:val="20"/>
              </w:rPr>
              <w:t>1986</w:t>
            </w:r>
            <w:r w:rsidRPr="00C6074C">
              <w:rPr>
                <w:rFonts w:ascii="標楷體" w:eastAsia="標楷體" w:hAnsi="標楷體" w:hint="eastAsia"/>
                <w:sz w:val="20"/>
              </w:rPr>
              <w:t>年成立的。他們常用手、腳、膝蓋、手肘等身體的各個部位來表演，配合道具、舞臺、燈光與音樂，可以變化出各種角色與動作，非常唯妙唯肖。</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2507"/>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五</w:t>
            </w:r>
            <w:r w:rsidRPr="00566CFD">
              <w:rPr>
                <w:rFonts w:ascii="標楷體" w:eastAsia="標楷體" w:hAnsi="標楷體" w:hint="eastAsia"/>
                <w:sz w:val="20"/>
              </w:rPr>
              <w:br/>
              <w:t>9/2</w:t>
            </w:r>
            <w:r w:rsidRPr="00566CFD">
              <w:rPr>
                <w:rFonts w:ascii="標楷體" w:eastAsia="MS Mincho" w:hAnsi="標楷體" w:hint="eastAsia"/>
                <w:sz w:val="20"/>
                <w:lang w:eastAsia="ja-JP"/>
              </w:rPr>
              <w:t>5</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1</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566CFD"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w:t>
            </w:r>
            <w:r w:rsidRPr="00566CFD">
              <w:rPr>
                <w:rFonts w:ascii="標楷體" w:eastAsia="標楷體" w:hAnsi="標楷體" w:hint="eastAsia"/>
                <w:sz w:val="20"/>
              </w:rPr>
              <w:t>〈多雷咪〉</w:t>
            </w:r>
          </w:p>
          <w:p w:rsidR="001B7F6E" w:rsidRPr="00C6074C" w:rsidRDefault="001B7F6E" w:rsidP="001D3B66">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1.依歌曲第一及第二行譜例，放慢速度，並半音往上往下逐次移調</w:t>
            </w:r>
            <w:r w:rsidRPr="00C6074C">
              <w:rPr>
                <w:rFonts w:ascii="標楷體" w:eastAsia="標楷體" w:hAnsi="標楷體" w:hint="eastAsia"/>
                <w:sz w:val="20"/>
              </w:rPr>
              <w:t>，分別以ㄌㄚ音或其他母音練習發聲。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2.依節奏念出歌詞：注意咬字清晰正確及七個唱名的發音和口形。</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3.討論歌曲結構，第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2</w:t>
            </w:r>
            <w:r w:rsidRPr="00C6074C">
              <w:rPr>
                <w:rFonts w:ascii="標楷體" w:eastAsia="標楷體" w:hAnsi="標楷體" w:hint="eastAsia"/>
                <w:sz w:val="20"/>
              </w:rPr>
              <w:t>段節奏型完全相同；第</w:t>
            </w:r>
            <w:r w:rsidRPr="00C6074C">
              <w:rPr>
                <w:rFonts w:ascii="標楷體" w:eastAsia="標楷體" w:hAnsi="標楷體"/>
                <w:sz w:val="20"/>
              </w:rPr>
              <w:t>3</w:t>
            </w:r>
            <w:r w:rsidRPr="00C6074C">
              <w:rPr>
                <w:rFonts w:ascii="標楷體" w:eastAsia="標楷體" w:hAnsi="標楷體" w:hint="eastAsia"/>
                <w:sz w:val="20"/>
              </w:rPr>
              <w:t>、</w:t>
            </w:r>
            <w:r w:rsidRPr="00C6074C">
              <w:rPr>
                <w:rFonts w:ascii="標楷體" w:eastAsia="標楷體" w:hAnsi="標楷體"/>
                <w:sz w:val="20"/>
              </w:rPr>
              <w:t>4</w:t>
            </w:r>
            <w:r w:rsidRPr="00C6074C">
              <w:rPr>
                <w:rFonts w:ascii="標楷體" w:eastAsia="標楷體" w:hAnsi="標楷體" w:hint="eastAsia"/>
                <w:sz w:val="20"/>
              </w:rPr>
              <w:t>段之節奏型相似，故曲式可以寫成</w:t>
            </w:r>
            <w:r w:rsidRPr="00C6074C">
              <w:rPr>
                <w:rFonts w:ascii="標楷體" w:eastAsia="標楷體" w:hAnsi="標楷體"/>
                <w:sz w:val="20"/>
              </w:rPr>
              <w:t>AABB'</w:t>
            </w:r>
            <w:r w:rsidRPr="00C6074C">
              <w:rPr>
                <w:rFonts w:ascii="標楷體" w:eastAsia="標楷體" w:hAnsi="標楷體" w:hint="eastAsia"/>
                <w:sz w:val="20"/>
              </w:rPr>
              <w:t>。</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4.演唱全曲：本曲速度為活潑的快板，提醒學生以輕快歌聲演唱。</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5.兩音之間的距離叫做「音程」，音程以「度」計算，以音階圖舉例說明。</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1.教師評量</w:t>
            </w:r>
          </w:p>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07"/>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五</w:t>
            </w:r>
            <w:r w:rsidRPr="00566CFD">
              <w:rPr>
                <w:rFonts w:ascii="標楷體" w:eastAsia="標楷體" w:hAnsi="標楷體" w:hint="eastAsia"/>
                <w:sz w:val="20"/>
              </w:rPr>
              <w:br/>
              <w:t>9/2</w:t>
            </w:r>
            <w:r w:rsidRPr="00566CFD">
              <w:rPr>
                <w:rFonts w:ascii="標楷體" w:eastAsia="MS Mincho" w:hAnsi="標楷體" w:hint="eastAsia"/>
                <w:sz w:val="20"/>
                <w:lang w:eastAsia="ja-JP"/>
              </w:rPr>
              <w:t>5</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1</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漫畫學習教室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【活動三】活潑的肢體動作</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指導學生幫火柴人加上身體，創造特別的漫畫角色。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創作</w:t>
            </w:r>
            <w:r w:rsidRPr="00C6074C">
              <w:rPr>
                <w:rFonts w:ascii="新細明體" w:hAnsi="新細明體" w:cs="新細明體" w:hint="eastAsia"/>
                <w:sz w:val="20"/>
              </w:rPr>
              <w:t>⑴</w:t>
            </w:r>
            <w:r w:rsidRPr="00C6074C">
              <w:rPr>
                <w:rFonts w:ascii="標楷體" w:eastAsia="標楷體" w:hAnsi="標楷體" w:cs="標楷體" w:hint="eastAsia"/>
                <w:sz w:val="20"/>
              </w:rPr>
              <w:t>請學生先進行角色設定。</w:t>
            </w:r>
            <w:r w:rsidRPr="00C6074C">
              <w:rPr>
                <w:rFonts w:ascii="新細明體" w:hAnsi="新細明體" w:cs="新細明體" w:hint="eastAsia"/>
                <w:sz w:val="20"/>
              </w:rPr>
              <w:t>⑵</w:t>
            </w:r>
            <w:r w:rsidRPr="00C6074C">
              <w:rPr>
                <w:rFonts w:ascii="標楷體" w:eastAsia="標楷體" w:hAnsi="標楷體" w:cs="標楷體" w:hint="eastAsia"/>
                <w:sz w:val="20"/>
              </w:rPr>
              <w:t>以「火柴人」的骨架，畫出人物的基本架構。</w:t>
            </w:r>
            <w:r w:rsidRPr="00C6074C">
              <w:rPr>
                <w:rFonts w:ascii="新細明體" w:hAnsi="新細明體" w:cs="新細明體" w:hint="eastAsia"/>
                <w:sz w:val="20"/>
              </w:rPr>
              <w:t>⑶</w:t>
            </w:r>
            <w:r w:rsidRPr="00C6074C">
              <w:rPr>
                <w:rFonts w:ascii="標楷體" w:eastAsia="標楷體" w:hAnsi="標楷體" w:cs="標楷體" w:hint="eastAsia"/>
                <w:sz w:val="20"/>
              </w:rPr>
              <w:t>依骨架描繪出人物的四肢、關節、身體各部位，並突顯角色特徵，表現鮮明的個性及增加漫畫的趣味性。</w:t>
            </w:r>
            <w:r w:rsidRPr="00C6074C">
              <w:rPr>
                <w:rFonts w:ascii="新細明體" w:hAnsi="新細明體" w:cs="新細明體" w:hint="eastAsia"/>
                <w:sz w:val="20"/>
              </w:rPr>
              <w:t>⑷</w:t>
            </w:r>
            <w:r w:rsidRPr="00C6074C">
              <w:rPr>
                <w:rFonts w:ascii="標楷體" w:eastAsia="標楷體" w:hAnsi="標楷體" w:cs="標楷體" w:hint="eastAsia"/>
                <w:sz w:val="20"/>
              </w:rPr>
              <w:t>加上服裝造形，完成有趣的漫畫角色草圖。</w:t>
            </w:r>
            <w:r w:rsidRPr="00C6074C">
              <w:rPr>
                <w:rFonts w:ascii="新細明體" w:hAnsi="新細明體" w:cs="新細明體" w:hint="eastAsia"/>
                <w:sz w:val="20"/>
              </w:rPr>
              <w:t>⑸</w:t>
            </w:r>
            <w:r w:rsidRPr="00C6074C">
              <w:rPr>
                <w:rFonts w:ascii="標楷體" w:eastAsia="標楷體" w:hAnsi="標楷體" w:cs="標楷體" w:hint="eastAsia"/>
                <w:sz w:val="20"/>
              </w:rPr>
              <w:t>以細簽字筆</w:t>
            </w:r>
            <w:r w:rsidRPr="00C6074C">
              <w:rPr>
                <w:rFonts w:ascii="標楷體" w:eastAsia="標楷體" w:hAnsi="標楷體" w:hint="eastAsia"/>
                <w:sz w:val="20"/>
              </w:rPr>
              <w:t>描繪漫畫整體輪廓，提醒學生表現漫畫流暢線條、粗細變化的特色。</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1.教師評量</w:t>
            </w:r>
          </w:p>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2.學生自評</w:t>
            </w:r>
          </w:p>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3.問答</w:t>
            </w:r>
          </w:p>
          <w:p w:rsidR="001B7F6E" w:rsidRPr="00C6074C" w:rsidRDefault="001B7F6E" w:rsidP="001D3B66">
            <w:pPr>
              <w:spacing w:line="240" w:lineRule="exact"/>
              <w:ind w:left="57" w:right="57"/>
              <w:rPr>
                <w:rFonts w:ascii="標楷體" w:eastAsia="標楷體" w:hAnsi="標楷體"/>
                <w:sz w:val="20"/>
              </w:rPr>
            </w:pPr>
            <w:r w:rsidRPr="00C6074C">
              <w:rPr>
                <w:rFonts w:ascii="標楷體" w:eastAsia="標楷體" w:hAnsi="標楷體" w:hint="eastAsia"/>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07"/>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五</w:t>
            </w:r>
            <w:r w:rsidRPr="00566CFD">
              <w:rPr>
                <w:rFonts w:ascii="標楷體" w:eastAsia="標楷體" w:hAnsi="標楷體" w:hint="eastAsia"/>
                <w:sz w:val="20"/>
              </w:rPr>
              <w:br/>
              <w:t>9/2</w:t>
            </w:r>
            <w:r w:rsidRPr="00566CFD">
              <w:rPr>
                <w:rFonts w:ascii="標楷體" w:eastAsia="MS Mincho" w:hAnsi="標楷體" w:hint="eastAsia"/>
                <w:sz w:val="20"/>
                <w:lang w:eastAsia="ja-JP"/>
              </w:rPr>
              <w:t>5</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1</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【活動一】認識手套偶及</w:t>
            </w:r>
            <w:r w:rsidRPr="00C6074C">
              <w:rPr>
                <w:rFonts w:ascii="標楷體" w:eastAsia="標楷體" w:hAnsi="標楷體"/>
                <w:sz w:val="20"/>
              </w:rPr>
              <w:t>Hugo&amp;Ines</w:t>
            </w:r>
            <w:r w:rsidRPr="00C6074C">
              <w:rPr>
                <w:rFonts w:ascii="標楷體" w:eastAsia="標楷體" w:hAnsi="標楷體" w:hint="eastAsia"/>
                <w:sz w:val="20"/>
              </w:rPr>
              <w:t>劇團</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1.將學生分成</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人一組。</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2.設定主題，讓學生共同討論，運用手影創作出各式不同的畫面。</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提醒學生，手距離光源的遠近，會影響手影的大小，並可以用組合手與物品，創作出新的畫面。</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學生討論後，安排每一組上臺表演。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表演完畢，請學生分享並討論哪一組的表演令你印象最深刻？為什麼？</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jc w:val="left"/>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42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六</w:t>
            </w:r>
            <w:r w:rsidRPr="00566CFD">
              <w:rPr>
                <w:rFonts w:ascii="標楷體" w:eastAsia="標楷體" w:hAnsi="標楷體" w:hint="eastAsia"/>
                <w:sz w:val="20"/>
              </w:rPr>
              <w:br/>
              <w:t>10/0</w:t>
            </w:r>
            <w:r w:rsidRPr="00566CFD">
              <w:rPr>
                <w:rFonts w:ascii="標楷體" w:eastAsia="MS Mincho" w:hAnsi="標楷體" w:hint="eastAsia"/>
                <w:sz w:val="20"/>
                <w:lang w:eastAsia="ja-JP"/>
              </w:rPr>
              <w:t>2</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8</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【活動二】習唱〈小白花〉</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1.發聲練習：練習腹式呼吸。</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2.拍念節奏：黑板呈現本歌曲的節奏型，學生練習拍念。</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視唱曲譜：先找出重複的樂句，練習視唱，並注意節奏與音程，再視譜習唱全曲。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朗誦歌詞：提示咬字要清晰，再依歌曲節奏習念歌詞。</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習唱歌詞：演唱時，要保持輕快活潑的心情，以頭腔輕聲唱出高音，並注意長音的演唱方式。</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42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六</w:t>
            </w:r>
            <w:r w:rsidRPr="00566CFD">
              <w:rPr>
                <w:rFonts w:ascii="標楷體" w:eastAsia="標楷體" w:hAnsi="標楷體" w:hint="eastAsia"/>
                <w:sz w:val="20"/>
              </w:rPr>
              <w:br/>
              <w:t>10/0</w:t>
            </w:r>
            <w:r w:rsidRPr="00566CFD">
              <w:rPr>
                <w:rFonts w:ascii="標楷體" w:eastAsia="MS Mincho" w:hAnsi="標楷體" w:hint="eastAsia"/>
                <w:sz w:val="20"/>
                <w:lang w:eastAsia="ja-JP"/>
              </w:rPr>
              <w:t>2</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8</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【活動一】漫畫工具及基本步驟介紹</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蘸水筆：描邊的功能。</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針筆：畫效果線及框線。</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修白工具：通常使用立可白，畫錯時可以塗改，或是要表現亮光及特效時，也可用白色顏料代替。</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自來水筆：源於美式漫畫，多是用細的毛筆來表達肌肉的張力。</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彩繪工具</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畫漫畫的基本步驟</w:t>
            </w:r>
            <w:r w:rsidRPr="00C6074C">
              <w:rPr>
                <w:rFonts w:ascii="新細明體" w:hAnsi="新細明體" w:cs="新細明體" w:hint="eastAsia"/>
                <w:sz w:val="20"/>
              </w:rPr>
              <w:t>⑴</w:t>
            </w:r>
            <w:r w:rsidRPr="00C6074C">
              <w:rPr>
                <w:rFonts w:ascii="標楷體" w:eastAsia="標楷體" w:hAnsi="標楷體" w:cs="標楷體" w:hint="eastAsia"/>
                <w:sz w:val="20"/>
              </w:rPr>
              <w:t>以鉛筆打稿，用圓及十字固定眼睛和鼻子的位置。</w:t>
            </w:r>
            <w:r w:rsidRPr="00C6074C">
              <w:rPr>
                <w:rFonts w:ascii="新細明體" w:hAnsi="新細明體" w:cs="新細明體" w:hint="eastAsia"/>
                <w:sz w:val="20"/>
              </w:rPr>
              <w:t>⑵</w:t>
            </w:r>
            <w:r w:rsidRPr="00C6074C">
              <w:rPr>
                <w:rFonts w:ascii="標楷體" w:eastAsia="標楷體" w:hAnsi="標楷體" w:cs="標楷體" w:hint="eastAsia"/>
                <w:sz w:val="20"/>
              </w:rPr>
              <w:t>用沾水筆或油性黑筆描上粗細不同的黑線。</w:t>
            </w:r>
            <w:r w:rsidRPr="00C6074C">
              <w:rPr>
                <w:rFonts w:ascii="新細明體" w:hAnsi="新細明體" w:cs="新細明體" w:hint="eastAsia"/>
                <w:sz w:val="20"/>
              </w:rPr>
              <w:t>⑶</w:t>
            </w:r>
            <w:r w:rsidRPr="00C6074C">
              <w:rPr>
                <w:rFonts w:ascii="標楷體" w:eastAsia="標楷體" w:hAnsi="標楷體" w:cs="標楷體" w:hint="eastAsia"/>
                <w:sz w:val="20"/>
              </w:rPr>
              <w:t>將鉛筆線擦拭乾淨。</w:t>
            </w:r>
            <w:r w:rsidRPr="00C6074C">
              <w:rPr>
                <w:rFonts w:ascii="新細明體" w:hAnsi="新細明體" w:cs="新細明體" w:hint="eastAsia"/>
                <w:sz w:val="20"/>
              </w:rPr>
              <w:t>⑷</w:t>
            </w:r>
            <w:r w:rsidRPr="00C6074C">
              <w:rPr>
                <w:rFonts w:ascii="標楷體" w:eastAsia="標楷體" w:hAnsi="標楷體" w:cs="標楷體" w:hint="eastAsia"/>
                <w:sz w:val="20"/>
              </w:rPr>
              <w:t>將大範圍的黑色部分塗黑。</w:t>
            </w:r>
            <w:r w:rsidRPr="00C6074C">
              <w:rPr>
                <w:rFonts w:ascii="新細明體" w:hAnsi="新細明體" w:cs="新細明體" w:hint="eastAsia"/>
                <w:sz w:val="20"/>
              </w:rPr>
              <w:t>⑸</w:t>
            </w:r>
            <w:r w:rsidRPr="00C6074C">
              <w:rPr>
                <w:rFonts w:ascii="標楷體" w:eastAsia="標楷體" w:hAnsi="標楷體" w:cs="標楷體" w:hint="eastAsia"/>
                <w:sz w:val="20"/>
              </w:rPr>
              <w:t>利用彩繪工具上色，就大功告成了！</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23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六</w:t>
            </w:r>
            <w:r w:rsidRPr="00566CFD">
              <w:rPr>
                <w:rFonts w:ascii="標楷體" w:eastAsia="標楷體" w:hAnsi="標楷體" w:hint="eastAsia"/>
                <w:sz w:val="20"/>
              </w:rPr>
              <w:br/>
              <w:t>10/0</w:t>
            </w:r>
            <w:r w:rsidRPr="00566CFD">
              <w:rPr>
                <w:rFonts w:ascii="標楷體" w:eastAsia="MS Mincho" w:hAnsi="標楷體" w:hint="eastAsia"/>
                <w:sz w:val="20"/>
                <w:lang w:eastAsia="ja-JP"/>
              </w:rPr>
              <w:t>2</w:t>
            </w:r>
            <w:r w:rsidRPr="00566CFD">
              <w:rPr>
                <w:rFonts w:ascii="標楷體" w:eastAsia="標楷體" w:hAnsi="標楷體" w:hint="eastAsia"/>
                <w:sz w:val="20"/>
              </w:rPr>
              <w:br/>
              <w:t>︱</w:t>
            </w:r>
            <w:r w:rsidRPr="00566CFD">
              <w:rPr>
                <w:rFonts w:ascii="標楷體" w:eastAsia="標楷體" w:hAnsi="標楷體" w:hint="eastAsia"/>
                <w:sz w:val="20"/>
              </w:rPr>
              <w:br/>
              <w:t>10/0</w:t>
            </w:r>
            <w:r w:rsidRPr="00566CFD">
              <w:rPr>
                <w:rFonts w:ascii="標楷體" w:eastAsia="MS Mincho" w:hAnsi="標楷體" w:hint="eastAsia"/>
                <w:sz w:val="20"/>
                <w:lang w:eastAsia="ja-JP"/>
              </w:rPr>
              <w:t>8</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【活動二】製作手套偶並進行表演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1.製作手套偶</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(1)材料：美工刀、針線包、鉛筆、襪子、乒乓球、鬆緊帶、圓點小貼紙。</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(2)先在乒乓球的下方以美工刀割出</w:t>
            </w:r>
            <w:r w:rsidRPr="00C6074C">
              <w:rPr>
                <w:rFonts w:ascii="標楷體" w:eastAsia="標楷體" w:hAnsi="標楷體"/>
                <w:sz w:val="20"/>
              </w:rPr>
              <w:t>2</w:t>
            </w:r>
            <w:r w:rsidRPr="00C6074C">
              <w:rPr>
                <w:rFonts w:ascii="標楷體" w:eastAsia="標楷體" w:hAnsi="標楷體" w:hint="eastAsia"/>
                <w:sz w:val="20"/>
              </w:rPr>
              <w:t>個約長</w:t>
            </w:r>
            <w:r w:rsidRPr="00C6074C">
              <w:rPr>
                <w:rFonts w:ascii="標楷體" w:eastAsia="標楷體" w:hAnsi="標楷體"/>
                <w:sz w:val="20"/>
              </w:rPr>
              <w:t>1</w:t>
            </w:r>
            <w:r w:rsidRPr="00C6074C">
              <w:rPr>
                <w:rFonts w:ascii="標楷體" w:eastAsia="標楷體" w:hAnsi="標楷體" w:hint="eastAsia"/>
                <w:sz w:val="20"/>
              </w:rPr>
              <w:t>公分、寬</w:t>
            </w:r>
            <w:r w:rsidRPr="00C6074C">
              <w:rPr>
                <w:rFonts w:ascii="標楷體" w:eastAsia="標楷體" w:hAnsi="標楷體"/>
                <w:sz w:val="20"/>
              </w:rPr>
              <w:t>0.3</w:t>
            </w:r>
            <w:r w:rsidRPr="00C6074C">
              <w:rPr>
                <w:rFonts w:ascii="標楷體" w:eastAsia="標楷體" w:hAnsi="標楷體" w:hint="eastAsia"/>
                <w:sz w:val="20"/>
              </w:rPr>
              <w:t>公分的開口。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(3)以鬆緊帶穿過兩個乒乓球。</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(4)鬆緊帶的長度約纏繞手掌大小。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(5)以針線將鬆緊帶縫緊即完成。</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0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七</w:t>
            </w:r>
            <w:r w:rsidRPr="00566CFD">
              <w:rPr>
                <w:rFonts w:ascii="標楷體" w:eastAsia="標楷體" w:hAnsi="標楷體" w:hint="eastAsia"/>
                <w:sz w:val="20"/>
              </w:rPr>
              <w:br/>
              <w:t>10/</w:t>
            </w:r>
            <w:r w:rsidRPr="00566CFD">
              <w:rPr>
                <w:rFonts w:ascii="標楷體" w:eastAsia="MS Mincho" w:hAnsi="標楷體" w:hint="eastAsia"/>
                <w:sz w:val="20"/>
                <w:lang w:eastAsia="ja-JP"/>
              </w:rPr>
              <w:t>09</w:t>
            </w:r>
            <w:r w:rsidRPr="00566CFD">
              <w:rPr>
                <w:rFonts w:ascii="標楷體" w:eastAsia="標楷體" w:hAnsi="標楷體" w:hint="eastAsia"/>
                <w:sz w:val="20"/>
              </w:rPr>
              <w:br/>
              <w:t>︱</w:t>
            </w:r>
            <w:r w:rsidRPr="00566CFD">
              <w:rPr>
                <w:rFonts w:ascii="標楷體" w:eastAsia="標楷體" w:hAnsi="標楷體" w:hint="eastAsia"/>
                <w:sz w:val="20"/>
              </w:rPr>
              <w:br/>
              <w:t>10/1</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電影主題曲</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【活動三】欣賞〈寂寞的牧羊人〉</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聆聽歌曲：發表對本曲的感受，說出曲調特別之處。</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歌曲風格：歌曲中一再重複的「雷伊噢雷伊噢雷伊呵」的虛詞其特別處在於，快速且重複的進行胸聲與頭聲的轉換，用來演唱大跳的音程。</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分組肢體創作：為「雷伊噢雷伊噢雷伊呵」的樂句設計動作，再隨歌曲哼唱並律動。</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4.畫出曲調線條：聆聽全曲，並以雙手、雙肘或雙肩隨著曲調高低來律動。</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5.分組表演歌曲律動。</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283"/>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七</w:t>
            </w:r>
            <w:r w:rsidRPr="00566CFD">
              <w:rPr>
                <w:rFonts w:ascii="標楷體" w:eastAsia="標楷體" w:hAnsi="標楷體" w:hint="eastAsia"/>
                <w:sz w:val="20"/>
              </w:rPr>
              <w:br/>
              <w:t>10/</w:t>
            </w:r>
            <w:r w:rsidRPr="00566CFD">
              <w:rPr>
                <w:rFonts w:ascii="標楷體" w:eastAsia="MS Mincho" w:hAnsi="標楷體" w:hint="eastAsia"/>
                <w:sz w:val="20"/>
                <w:lang w:eastAsia="ja-JP"/>
              </w:rPr>
              <w:t>09</w:t>
            </w:r>
            <w:r w:rsidRPr="00566CFD">
              <w:rPr>
                <w:rFonts w:ascii="標楷體" w:eastAsia="標楷體" w:hAnsi="標楷體" w:hint="eastAsia"/>
                <w:sz w:val="20"/>
              </w:rPr>
              <w:br/>
              <w:t>︱</w:t>
            </w:r>
            <w:r w:rsidRPr="00566CFD">
              <w:rPr>
                <w:rFonts w:ascii="標楷體" w:eastAsia="標楷體" w:hAnsi="標楷體" w:hint="eastAsia"/>
                <w:sz w:val="20"/>
              </w:rPr>
              <w:br/>
              <w:t>10/1</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【活動二】我是漫畫主角</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先用鉛筆輕輕打草稿，畫出漫畫人物的整體造形。</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以鉛筆打草稿。再加上適當的背景來烘托漫畫主角，讓畫面更具張力。</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用細黑筆仔細勾勒線條，完成後再將鉛筆現擦拭乾淨。</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以色鉛筆或粉彩上色。</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互相觀摩、分享學習。</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2-2-3 </w:t>
            </w:r>
            <w:r w:rsidRPr="00C6074C">
              <w:rPr>
                <w:rFonts w:ascii="標楷體" w:eastAsia="標楷體" w:hAnsi="標楷體" w:hint="eastAsia"/>
                <w:sz w:val="20"/>
              </w:rPr>
              <w:t>認識不同類型的工作內容。</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41"/>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七</w:t>
            </w:r>
            <w:r w:rsidRPr="00566CFD">
              <w:rPr>
                <w:rFonts w:ascii="標楷體" w:eastAsia="標楷體" w:hAnsi="標楷體" w:hint="eastAsia"/>
                <w:sz w:val="20"/>
              </w:rPr>
              <w:br/>
              <w:t>10/</w:t>
            </w:r>
            <w:r w:rsidRPr="00566CFD">
              <w:rPr>
                <w:rFonts w:ascii="標楷體" w:eastAsia="MS Mincho" w:hAnsi="標楷體" w:hint="eastAsia"/>
                <w:sz w:val="20"/>
                <w:lang w:eastAsia="ja-JP"/>
              </w:rPr>
              <w:t>09</w:t>
            </w:r>
            <w:r w:rsidRPr="00566CFD">
              <w:rPr>
                <w:rFonts w:ascii="標楷體" w:eastAsia="標楷體" w:hAnsi="標楷體" w:hint="eastAsia"/>
                <w:sz w:val="20"/>
              </w:rPr>
              <w:br/>
              <w:t>︱</w:t>
            </w:r>
            <w:r w:rsidRPr="00566CFD">
              <w:rPr>
                <w:rFonts w:ascii="標楷體" w:eastAsia="標楷體" w:hAnsi="標楷體" w:hint="eastAsia"/>
                <w:sz w:val="20"/>
              </w:rPr>
              <w:br/>
              <w:t>10/1</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雙手組合變化多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【活動二】製作手套偶並進行表演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各組學生輪流介紹自己的手套偶。</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教師給各組一個情境，例如：山上的寺廟、大排長龍的蛋糕店門口、體育館的游泳池等，請學生幫自己的手套偶取名字，並說說看自己的手套偶的個性與角色。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各組討論劇情，利用手套偶表演</w:t>
            </w:r>
            <w:r w:rsidRPr="00C6074C">
              <w:rPr>
                <w:rFonts w:ascii="標楷體" w:eastAsia="標楷體" w:hAnsi="標楷體"/>
                <w:sz w:val="20"/>
              </w:rPr>
              <w:t>3</w:t>
            </w:r>
            <w:r w:rsidRPr="00C6074C">
              <w:rPr>
                <w:rFonts w:ascii="標楷體" w:eastAsia="標楷體" w:hAnsi="標楷體" w:hint="eastAsia"/>
                <w:sz w:val="20"/>
              </w:rPr>
              <w:t>分鐘的短劇。</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表演時，教師及學生應給予表演者肯定及鼓勵。</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41"/>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八</w:t>
            </w:r>
            <w:r w:rsidRPr="00566CFD">
              <w:rPr>
                <w:rFonts w:ascii="標楷體" w:eastAsia="標楷體" w:hAnsi="標楷體" w:hint="eastAsia"/>
                <w:sz w:val="20"/>
              </w:rPr>
              <w:br/>
              <w:t>10/1</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10/2</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【活動一】直笛習奏降</w:t>
            </w:r>
            <w:r w:rsidRPr="00C6074C">
              <w:rPr>
                <w:rFonts w:ascii="標楷體" w:eastAsia="標楷體" w:hAnsi="標楷體"/>
                <w:sz w:val="20"/>
              </w:rPr>
              <w:t>Si</w:t>
            </w:r>
            <w:r w:rsidRPr="00C6074C">
              <w:rPr>
                <w:rFonts w:ascii="標楷體" w:eastAsia="標楷體" w:hAnsi="標楷體" w:hint="eastAsia"/>
                <w:sz w:val="20"/>
              </w:rPr>
              <w:t>音</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教師說明降</w:t>
            </w:r>
            <w:r w:rsidRPr="00C6074C">
              <w:rPr>
                <w:rFonts w:ascii="標楷體" w:eastAsia="標楷體" w:hAnsi="標楷體"/>
                <w:sz w:val="20"/>
              </w:rPr>
              <w:t>Si</w:t>
            </w:r>
            <w:r w:rsidRPr="00C6074C">
              <w:rPr>
                <w:rFonts w:ascii="標楷體" w:eastAsia="標楷體" w:hAnsi="標楷體" w:hint="eastAsia"/>
                <w:sz w:val="20"/>
              </w:rPr>
              <w:t>音的指法為「</w:t>
            </w:r>
            <w:r w:rsidRPr="00C6074C">
              <w:rPr>
                <w:rFonts w:ascii="標楷體" w:eastAsia="標楷體" w:hAnsi="標楷體"/>
                <w:sz w:val="20"/>
              </w:rPr>
              <w:t>0134</w:t>
            </w:r>
            <w:r w:rsidRPr="00C6074C">
              <w:rPr>
                <w:rFonts w:ascii="標楷體" w:eastAsia="標楷體" w:hAnsi="標楷體" w:hint="eastAsia"/>
                <w:sz w:val="20"/>
              </w:rPr>
              <w:t>」，並示範吹奏含降</w:t>
            </w:r>
            <w:r w:rsidRPr="00C6074C">
              <w:rPr>
                <w:rFonts w:ascii="標楷體" w:eastAsia="標楷體" w:hAnsi="標楷體"/>
                <w:sz w:val="20"/>
              </w:rPr>
              <w:t>Si</w:t>
            </w:r>
            <w:r w:rsidRPr="00C6074C">
              <w:rPr>
                <w:rFonts w:ascii="標楷體" w:eastAsia="標楷體" w:hAnsi="標楷體" w:hint="eastAsia"/>
                <w:sz w:val="20"/>
              </w:rPr>
              <w:t>音的曲調。</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練習吹奏</w:t>
            </w:r>
            <w:r w:rsidRPr="00C6074C">
              <w:rPr>
                <w:rFonts w:ascii="標楷體" w:eastAsia="標楷體" w:hAnsi="標楷體"/>
                <w:sz w:val="20"/>
              </w:rPr>
              <w:t>F</w:t>
            </w:r>
            <w:r w:rsidRPr="00C6074C">
              <w:rPr>
                <w:rFonts w:ascii="標楷體" w:eastAsia="標楷體" w:hAnsi="標楷體" w:hint="eastAsia"/>
                <w:sz w:val="20"/>
              </w:rPr>
              <w:t>大調音階。</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3.視唱曲譜：視唱課本左頁下方的三個曲譜。說說看，三段有何異同？</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4.吹奏練習：以直笛吹奏三種不同大調。說說看，同曲調以三種不同大調來演奏，帶給你什麼不同的感覺？你比較喜歡用哪個調演奏？為什麼？</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0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八</w:t>
            </w:r>
            <w:r w:rsidRPr="00566CFD">
              <w:rPr>
                <w:rFonts w:ascii="標楷體" w:eastAsia="標楷體" w:hAnsi="標楷體" w:hint="eastAsia"/>
                <w:sz w:val="20"/>
              </w:rPr>
              <w:br/>
              <w:t>10/1</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10/2</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動手畫漫畫</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【活動三】漫畫生活應用</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教師展示收集坊間以個人漫畫為形象的宣傳品</w:t>
            </w:r>
            <w:r w:rsidRPr="00C6074C">
              <w:rPr>
                <w:rFonts w:ascii="標楷體" w:eastAsia="標楷體" w:hAnsi="標楷體"/>
                <w:sz w:val="20"/>
              </w:rPr>
              <w:t>(</w:t>
            </w:r>
            <w:r w:rsidRPr="00C6074C">
              <w:rPr>
                <w:rFonts w:ascii="標楷體" w:eastAsia="標楷體" w:hAnsi="標楷體" w:hint="eastAsia"/>
                <w:sz w:val="20"/>
              </w:rPr>
              <w:t>名片、招牌、馬克杯、鑰匙圈等</w:t>
            </w:r>
            <w:r w:rsidRPr="00C6074C">
              <w:rPr>
                <w:rFonts w:ascii="標楷體" w:eastAsia="標楷體" w:hAnsi="標楷體"/>
                <w:sz w:val="20"/>
              </w:rPr>
              <w:t>)</w:t>
            </w:r>
            <w:r w:rsidRPr="00C6074C">
              <w:rPr>
                <w:rFonts w:ascii="標楷體" w:eastAsia="標楷體" w:hAnsi="標楷體" w:hint="eastAsia"/>
                <w:sz w:val="20"/>
              </w:rPr>
              <w:t>的實際物品或圖片，供學生欣賞以提高興趣。</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生活中都會運用到漫畫，例如：報紙的廣告漫畫及街上的商標看板、文具商品等，都運用了許多漫畫來呈現。</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鼓勵學生將漫畫與生活結合，將漫畫角色掃描至電腦後，進行其他生活化的設計運用，培養初學者的濃厚興趣，增加學生對漫畫的成就感。</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057"/>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八</w:t>
            </w:r>
            <w:r w:rsidRPr="00566CFD">
              <w:rPr>
                <w:rFonts w:ascii="標楷體" w:eastAsia="標楷體" w:hAnsi="標楷體" w:hint="eastAsia"/>
                <w:sz w:val="20"/>
              </w:rPr>
              <w:br/>
              <w:t>10/1</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10/2</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【活動一】認識布袋戲偶</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1.布袋戲偶：俗稱「布袋戲尪仔」，一尊傳統的布袋戲尪仔，高度在八寸到一尺，它的基本構成為身架、服飾、頭盔，其中身架包括偶頭、布身、手、布腿、鞋五個細部。</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2.服飾：布袋戲偶的服飾除有男、女的分別外，也依古代身份等社會階級，有文、武官別及貴、賤的差別。</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3.兵器：布袋戲是所使用的器具多屬小而精巧。</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autoSpaceDE w:val="0"/>
              <w:autoSpaceDN w:val="0"/>
              <w:adjustRightInd w:val="0"/>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九</w:t>
            </w:r>
            <w:r w:rsidRPr="00566CFD">
              <w:rPr>
                <w:rFonts w:ascii="標楷體" w:eastAsia="標楷體" w:hAnsi="標楷體" w:hint="eastAsia"/>
                <w:sz w:val="20"/>
              </w:rPr>
              <w:br/>
              <w:t>10/2</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10/</w:t>
            </w:r>
            <w:r w:rsidRPr="00566CFD">
              <w:rPr>
                <w:rFonts w:ascii="標楷體" w:eastAsia="MS Mincho" w:hAnsi="標楷體" w:hint="eastAsia"/>
                <w:sz w:val="20"/>
                <w:lang w:eastAsia="ja-JP"/>
              </w:rPr>
              <w:t>29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【活動一】直笛習奏降</w:t>
            </w:r>
            <w:r w:rsidRPr="00C6074C">
              <w:rPr>
                <w:rFonts w:ascii="標楷體" w:eastAsia="標楷體" w:hAnsi="標楷體"/>
                <w:sz w:val="20"/>
              </w:rPr>
              <w:t>Si</w:t>
            </w:r>
            <w:r w:rsidRPr="00C6074C">
              <w:rPr>
                <w:rFonts w:ascii="標楷體" w:eastAsia="標楷體" w:hAnsi="標楷體" w:hint="eastAsia"/>
                <w:sz w:val="20"/>
              </w:rPr>
              <w:t>音</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教師範奏或播放</w:t>
            </w:r>
            <w:r w:rsidRPr="00C6074C">
              <w:rPr>
                <w:rFonts w:ascii="標楷體" w:eastAsia="標楷體" w:hAnsi="標楷體"/>
                <w:sz w:val="20"/>
              </w:rPr>
              <w:t>CD</w:t>
            </w:r>
            <w:r w:rsidRPr="00C6074C">
              <w:rPr>
                <w:rFonts w:ascii="標楷體" w:eastAsia="標楷體" w:hAnsi="標楷體" w:hint="eastAsia"/>
                <w:sz w:val="20"/>
              </w:rPr>
              <w:t>，學生安靜聆聽。</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用ㄉㄩ輕念節奏，提醒注意本曲為弱起拍，注意強弱拍。</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哼唱曲調，此曲學生耳熟能詳，曲調中只有一個降</w:t>
            </w:r>
            <w:r w:rsidRPr="00C6074C">
              <w:rPr>
                <w:rFonts w:ascii="標楷體" w:eastAsia="標楷體" w:hAnsi="標楷體"/>
                <w:sz w:val="20"/>
              </w:rPr>
              <w:t>Si</w:t>
            </w:r>
            <w:r w:rsidRPr="00C6074C">
              <w:rPr>
                <w:rFonts w:ascii="標楷體" w:eastAsia="標楷體" w:hAnsi="標楷體" w:hint="eastAsia"/>
                <w:sz w:val="20"/>
              </w:rPr>
              <w:t>音，教師可先提出指法練習，熟練該小節後再吹奏曲調。</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師生先以兩小節一個樂句接續吹奏練習，待熟練後，再視譜吹奏全曲。</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學生以獨奏或分組吹奏，相互觀摩與欣賞。</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628"/>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九</w:t>
            </w:r>
            <w:r w:rsidRPr="00566CFD">
              <w:rPr>
                <w:rFonts w:ascii="標楷體" w:eastAsia="標楷體" w:hAnsi="標楷體" w:hint="eastAsia"/>
                <w:sz w:val="20"/>
              </w:rPr>
              <w:br/>
              <w:t>10/2</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10/</w:t>
            </w:r>
            <w:r w:rsidRPr="00566CFD">
              <w:rPr>
                <w:rFonts w:ascii="標楷體" w:eastAsia="MS Mincho" w:hAnsi="標楷體" w:hint="eastAsia"/>
                <w:sz w:val="20"/>
                <w:lang w:eastAsia="ja-JP"/>
              </w:rPr>
              <w:t>29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美麗新世界</w:t>
            </w:r>
          </w:p>
        </w:tc>
        <w:tc>
          <w:tcPr>
            <w:tcW w:w="3969" w:type="dxa"/>
          </w:tcPr>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【活動一】光影世界真美麗</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引導學生回想大自然中光影所形成的美麗景象，觸發學生關注生活中特殊光影圖像之觀察力與創作動機。</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2.物體背光時形成的背影現象，人物因背對光線而無法辨識細節，卻也因明亮的背景對比下，輪廓更為鮮明。</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3.學習掌握光影的形式、明暗或色彩變化等特質。</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4延伸教學：引導學生回想視覺記憶，探討特殊的光影形式，體會其美感。</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41"/>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九</w:t>
            </w:r>
            <w:r w:rsidRPr="00566CFD">
              <w:rPr>
                <w:rFonts w:ascii="標楷體" w:eastAsia="標楷體" w:hAnsi="標楷體" w:hint="eastAsia"/>
                <w:sz w:val="20"/>
              </w:rPr>
              <w:br/>
              <w:t>10/2</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10/</w:t>
            </w:r>
            <w:r w:rsidRPr="00566CFD">
              <w:rPr>
                <w:rFonts w:ascii="標楷體" w:eastAsia="MS Mincho" w:hAnsi="標楷體" w:hint="eastAsia"/>
                <w:sz w:val="20"/>
                <w:lang w:eastAsia="ja-JP"/>
              </w:rPr>
              <w:t>29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【活動二】布袋戲角色介紹</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布袋戲角色種類：在傳統布袋戲演出中，戲偶是觀眾的視覺焦點，因此不論是戲偶的角色安排、衣著飾品，或是出場時的言行舉止，都有固定的形式，只要角色一出場，觀眾馬上就能掌握該角色的個性與身分。戲偶的角色可分為生、旦、淨、丑、雜五類，再依角色的年齡、個性、氣質等細分，或老或少、或正或反、或文或武、或忠或奸。正派角色大都眉清目秀、氣宇軒昂；反派多是尖嘴粗眉，眼睛顴骨突出，一副獠牙大嘴的模樣。</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59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w:t>
            </w:r>
            <w:r w:rsidRPr="00566CFD">
              <w:rPr>
                <w:rFonts w:ascii="標楷體" w:eastAsia="標楷體" w:hAnsi="標楷體" w:hint="eastAsia"/>
                <w:sz w:val="20"/>
              </w:rPr>
              <w:br/>
              <w:t>1</w:t>
            </w:r>
            <w:r w:rsidRPr="00566CFD">
              <w:rPr>
                <w:rFonts w:ascii="標楷體" w:eastAsia="MS Mincho" w:hAnsi="標楷體" w:hint="eastAsia"/>
                <w:sz w:val="20"/>
                <w:lang w:eastAsia="ja-JP"/>
              </w:rPr>
              <w:t>0</w:t>
            </w:r>
            <w:r w:rsidRPr="00566CFD">
              <w:rPr>
                <w:rFonts w:ascii="標楷體" w:eastAsia="標楷體" w:hAnsi="標楷體" w:hint="eastAsia"/>
                <w:sz w:val="20"/>
              </w:rPr>
              <w:t>/</w:t>
            </w:r>
            <w:r w:rsidRPr="00566CFD">
              <w:rPr>
                <w:rFonts w:ascii="標楷體" w:eastAsia="MS Mincho" w:hAnsi="標楷體" w:hint="eastAsia"/>
                <w:sz w:val="20"/>
                <w:lang w:eastAsia="ja-JP"/>
              </w:rPr>
              <w:t>30</w:t>
            </w:r>
            <w:r w:rsidRPr="00566CFD">
              <w:rPr>
                <w:rFonts w:ascii="標楷體" w:eastAsia="標楷體" w:hAnsi="標楷體" w:hint="eastAsia"/>
                <w:sz w:val="20"/>
              </w:rPr>
              <w:br/>
              <w:t>︱</w:t>
            </w:r>
            <w:r w:rsidRPr="00566CFD">
              <w:rPr>
                <w:rFonts w:ascii="標楷體" w:eastAsia="標楷體" w:hAnsi="標楷體" w:hint="eastAsia"/>
                <w:sz w:val="20"/>
              </w:rPr>
              <w:br/>
              <w:t>11/0</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【活動一】演唱〈廟會〉</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1.聆聽歌曲：教師帶領學生拍出歌曲的強拍，感覺是幾拍子。</w:t>
            </w:r>
            <w:r w:rsidRPr="00C6074C">
              <w:rPr>
                <w:rFonts w:ascii="標楷體" w:eastAsia="標楷體" w:hAnsi="標楷體"/>
                <w:sz w:val="20"/>
              </w:rPr>
              <w:t>(</w:t>
            </w:r>
            <w:r w:rsidRPr="00C6074C">
              <w:rPr>
                <w:rFonts w:ascii="標楷體" w:eastAsia="標楷體" w:hAnsi="標楷體" w:hint="eastAsia"/>
                <w:sz w:val="20"/>
              </w:rPr>
              <w:t>四拍子</w:t>
            </w:r>
            <w:r w:rsidRPr="00C6074C">
              <w:rPr>
                <w:rFonts w:ascii="標楷體" w:eastAsia="標楷體" w:hAnsi="標楷體"/>
                <w:sz w:val="20"/>
              </w:rPr>
              <w:t>)</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2.以模仿的方式練習拍念語言節奏。</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3.依五線譜下一線的中央</w:t>
            </w:r>
            <w:r w:rsidRPr="00C6074C">
              <w:rPr>
                <w:rFonts w:ascii="標楷體" w:eastAsia="標楷體" w:hAnsi="標楷體"/>
                <w:sz w:val="20"/>
              </w:rPr>
              <w:t>Do</w:t>
            </w:r>
            <w:r w:rsidRPr="00C6074C">
              <w:rPr>
                <w:rFonts w:ascii="標楷體" w:eastAsia="標楷體" w:hAnsi="標楷體" w:hint="eastAsia"/>
                <w:sz w:val="20"/>
              </w:rPr>
              <w:t>向上、向下唱音階，認識下二線低音</w:t>
            </w:r>
            <w:r w:rsidRPr="00C6074C">
              <w:rPr>
                <w:rFonts w:ascii="標楷體" w:eastAsia="標楷體" w:hAnsi="標楷體"/>
                <w:sz w:val="20"/>
              </w:rPr>
              <w:t>La</w:t>
            </w:r>
            <w:r w:rsidRPr="00C6074C">
              <w:rPr>
                <w:rFonts w:ascii="標楷體" w:eastAsia="標楷體" w:hAnsi="標楷體" w:hint="eastAsia"/>
                <w:sz w:val="20"/>
              </w:rPr>
              <w:t>的位置。</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4習唱歌詞，並反覆練習。</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5.熟唱歌曲：分兩組接唱全曲</w:t>
            </w:r>
            <w:r w:rsidRPr="00C6074C">
              <w:rPr>
                <w:rFonts w:ascii="標楷體" w:eastAsia="標楷體" w:hAnsi="標楷體"/>
                <w:sz w:val="20"/>
              </w:rPr>
              <w:t>(</w:t>
            </w:r>
            <w:r w:rsidRPr="00C6074C">
              <w:rPr>
                <w:rFonts w:ascii="標楷體" w:eastAsia="標楷體" w:hAnsi="標楷體" w:hint="eastAsia"/>
                <w:sz w:val="20"/>
              </w:rPr>
              <w:t>一組唱一行</w:t>
            </w:r>
            <w:r w:rsidRPr="00C6074C">
              <w:rPr>
                <w:rFonts w:ascii="標楷體" w:eastAsia="標楷體" w:hAnsi="標楷體"/>
                <w:sz w:val="20"/>
              </w:rPr>
              <w:t>)</w:t>
            </w:r>
            <w:r w:rsidRPr="00C6074C">
              <w:rPr>
                <w:rFonts w:ascii="標楷體" w:eastAsia="標楷體" w:hAnsi="標楷體" w:hint="eastAsia"/>
                <w:sz w:val="20"/>
              </w:rPr>
              <w:t>，邊唱歌邊跳出節奏。</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3.學生自評</w:t>
            </w:r>
          </w:p>
        </w:tc>
        <w:tc>
          <w:tcPr>
            <w:tcW w:w="2126" w:type="dxa"/>
          </w:tcPr>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1-3-1探索各種不同的藝術創作方式，表現創作的想像力。</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1-3-3嘗試以藝術創作的技法、形式，表現個人的想法和情感。</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2-3-8使用適當的視覺、聽覺、動覺藝術用語，說明自己和他人作品的特徵和價值。</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【期中評量週】</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41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w:t>
            </w:r>
            <w:r w:rsidRPr="00566CFD">
              <w:rPr>
                <w:rFonts w:ascii="標楷體" w:eastAsia="標楷體" w:hAnsi="標楷體" w:hint="eastAsia"/>
                <w:sz w:val="20"/>
              </w:rPr>
              <w:br/>
              <w:t>1</w:t>
            </w:r>
            <w:r w:rsidRPr="00566CFD">
              <w:rPr>
                <w:rFonts w:ascii="標楷體" w:eastAsia="MS Mincho" w:hAnsi="標楷體" w:hint="eastAsia"/>
                <w:sz w:val="20"/>
                <w:lang w:eastAsia="ja-JP"/>
              </w:rPr>
              <w:t>0</w:t>
            </w:r>
            <w:r w:rsidRPr="00566CFD">
              <w:rPr>
                <w:rFonts w:ascii="標楷體" w:eastAsia="標楷體" w:hAnsi="標楷體" w:hint="eastAsia"/>
                <w:sz w:val="20"/>
              </w:rPr>
              <w:t>/</w:t>
            </w:r>
            <w:r w:rsidRPr="00566CFD">
              <w:rPr>
                <w:rFonts w:ascii="標楷體" w:eastAsia="MS Mincho" w:hAnsi="標楷體" w:hint="eastAsia"/>
                <w:sz w:val="20"/>
                <w:lang w:eastAsia="ja-JP"/>
              </w:rPr>
              <w:t>30</w:t>
            </w:r>
            <w:r w:rsidRPr="00566CFD">
              <w:rPr>
                <w:rFonts w:ascii="標楷體" w:eastAsia="標楷體" w:hAnsi="標楷體" w:hint="eastAsia"/>
                <w:sz w:val="20"/>
              </w:rPr>
              <w:br/>
              <w:t>︱</w:t>
            </w:r>
            <w:r w:rsidRPr="00566CFD">
              <w:rPr>
                <w:rFonts w:ascii="標楷體" w:eastAsia="標楷體" w:hAnsi="標楷體" w:hint="eastAsia"/>
                <w:sz w:val="20"/>
              </w:rPr>
              <w:br/>
              <w:t>11/0</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【活動一】認識數位相機的基本操作及功能</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1.數位相機的影像處理流程。</w:t>
            </w:r>
            <w:r w:rsidRPr="00C6074C">
              <w:rPr>
                <w:rFonts w:ascii="新細明體" w:hAnsi="新細明體" w:cs="新細明體" w:hint="eastAsia"/>
                <w:sz w:val="20"/>
              </w:rPr>
              <w:t>⑴</w:t>
            </w:r>
            <w:r w:rsidRPr="00C6074C">
              <w:rPr>
                <w:rFonts w:ascii="標楷體" w:eastAsia="標楷體" w:hAnsi="標楷體" w:cs="標楷體" w:hint="eastAsia"/>
                <w:sz w:val="20"/>
              </w:rPr>
              <w:t>將記憶卡放入相機中，檢查相機是否運作正常，電池電力是否充足。</w:t>
            </w:r>
            <w:r w:rsidRPr="00C6074C">
              <w:rPr>
                <w:rFonts w:ascii="新細明體" w:hAnsi="新細明體" w:cs="新細明體" w:hint="eastAsia"/>
                <w:sz w:val="20"/>
              </w:rPr>
              <w:t>⑵</w:t>
            </w:r>
            <w:r w:rsidRPr="00C6074C">
              <w:rPr>
                <w:rFonts w:ascii="標楷體" w:eastAsia="標楷體" w:hAnsi="標楷體" w:cs="標楷體" w:hint="eastAsia"/>
                <w:sz w:val="20"/>
              </w:rPr>
              <w:t>選擇主題進行攝影。</w:t>
            </w:r>
            <w:r w:rsidRPr="00C6074C">
              <w:rPr>
                <w:rFonts w:ascii="新細明體" w:hAnsi="新細明體" w:cs="新細明體" w:hint="eastAsia"/>
                <w:sz w:val="20"/>
              </w:rPr>
              <w:t>⑶</w:t>
            </w:r>
            <w:r w:rsidRPr="00C6074C">
              <w:rPr>
                <w:rFonts w:ascii="標楷體" w:eastAsia="標楷體" w:hAnsi="標楷體" w:cs="標楷體" w:hint="eastAsia"/>
                <w:sz w:val="20"/>
              </w:rPr>
              <w:t>透過傳輸線或讀卡機，在電腦中瀏覽檔案，也可將照片列印或沖洗出來。</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運用色彩搭配及構圖技巧攝影。</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鼓勵學生利用數位相機的各種功能，例如：近拍、閃光、消除紅眼等。</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1-3-3嘗試以藝術創作的技法、形式，表現個人的想法和情感。</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1-3-5結合科技，開發新的創作經驗與方向。</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【期中評量週】</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483"/>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w:t>
            </w:r>
            <w:r w:rsidRPr="00566CFD">
              <w:rPr>
                <w:rFonts w:ascii="標楷體" w:eastAsia="標楷體" w:hAnsi="標楷體" w:hint="eastAsia"/>
                <w:sz w:val="20"/>
              </w:rPr>
              <w:br/>
              <w:t>1</w:t>
            </w:r>
            <w:r w:rsidRPr="00566CFD">
              <w:rPr>
                <w:rFonts w:ascii="標楷體" w:eastAsia="MS Mincho" w:hAnsi="標楷體" w:hint="eastAsia"/>
                <w:sz w:val="20"/>
                <w:lang w:eastAsia="ja-JP"/>
              </w:rPr>
              <w:t>0</w:t>
            </w:r>
            <w:r w:rsidRPr="00566CFD">
              <w:rPr>
                <w:rFonts w:ascii="標楷體" w:eastAsia="標楷體" w:hAnsi="標楷體" w:hint="eastAsia"/>
                <w:sz w:val="20"/>
              </w:rPr>
              <w:t>/</w:t>
            </w:r>
            <w:r w:rsidRPr="00566CFD">
              <w:rPr>
                <w:rFonts w:ascii="標楷體" w:eastAsia="MS Mincho" w:hAnsi="標楷體" w:hint="eastAsia"/>
                <w:sz w:val="20"/>
                <w:lang w:eastAsia="ja-JP"/>
              </w:rPr>
              <w:t>30</w:t>
            </w:r>
            <w:r w:rsidRPr="00566CFD">
              <w:rPr>
                <w:rFonts w:ascii="標楷體" w:eastAsia="標楷體" w:hAnsi="標楷體" w:hint="eastAsia"/>
                <w:sz w:val="20"/>
              </w:rPr>
              <w:br/>
              <w:t>︱</w:t>
            </w:r>
            <w:r w:rsidRPr="00566CFD">
              <w:rPr>
                <w:rFonts w:ascii="標楷體" w:eastAsia="標楷體" w:hAnsi="標楷體" w:hint="eastAsia"/>
                <w:sz w:val="20"/>
              </w:rPr>
              <w:br/>
              <w:t>11/0</w:t>
            </w:r>
            <w:r w:rsidRPr="00566CFD">
              <w:rPr>
                <w:rFonts w:ascii="標楷體" w:eastAsia="MS Mincho" w:hAnsi="標楷體" w:hint="eastAsia"/>
                <w:sz w:val="20"/>
                <w:lang w:eastAsia="ja-JP"/>
              </w:rPr>
              <w:t>5</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【活動三】認識布袋戲前後場配置及新興閣掌中劇團介紹</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‧新興閣的傳統與創新：民國</w:t>
            </w:r>
            <w:r w:rsidRPr="00C6074C">
              <w:rPr>
                <w:rFonts w:ascii="標楷體" w:eastAsia="標楷體" w:hAnsi="標楷體"/>
                <w:sz w:val="20"/>
              </w:rPr>
              <w:t>21</w:t>
            </w:r>
            <w:r w:rsidRPr="00C6074C">
              <w:rPr>
                <w:rFonts w:ascii="標楷體" w:eastAsia="標楷體" w:hAnsi="標楷體" w:hint="eastAsia"/>
                <w:sz w:val="20"/>
              </w:rPr>
              <w:t>年出生於掌中戲世家的鍾任壁，為現任團長，自幼承襲家傳的潮調布袋戲，十七歲獨掌日間主演，因演技精湛，口白清晰，很早便展露頭角。新興閣以武戲虎虎生風膾炙人口，鍾任壁自幼稟承家傳的武藝訓練，揣摩武學要領。不僅如此，鍾任壁手上旦角體態輕盈、婀娜多姿的含蓄之美，也為戲界所稱道。</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2-3-8使用適當的視覺、聽覺、動覺藝術用語，說明自己和他人作品的特徵和價值。</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【期中評量週】</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41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十一</w:t>
            </w:r>
            <w:r w:rsidRPr="00566CFD">
              <w:rPr>
                <w:rFonts w:ascii="標楷體" w:eastAsia="標楷體" w:hAnsi="標楷體" w:hint="eastAsia"/>
                <w:sz w:val="20"/>
              </w:rPr>
              <w:br/>
              <w:t>11/0</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11/1</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【活動二】欣賞〈桃花過渡〉</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聆聽樂曲：播放由國樂團演出的〈桃花過渡〉，放鬆的隨著樂曲擺動。</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心情感受：說出對這首樂曲的感受。</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3.樂曲背景：教師介紹這首樂曲原為一首膾炙人口的福佬民歌，源自於歌仔戲的車鼓調，歌詞逗趣。</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4.配合樂曲一邊哼唱一邊以小跑步律動，主題譜例框中的曲調，則邊唱吆喝聲，邊做划船的動作。</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教師介紹本頁呈現的打擊樂器，透過圖片引導學生認識其名稱、外型與敲擊的方式。</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51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十一</w:t>
            </w:r>
            <w:r w:rsidRPr="00566CFD">
              <w:rPr>
                <w:rFonts w:ascii="標楷體" w:eastAsia="標楷體" w:hAnsi="標楷體" w:hint="eastAsia"/>
                <w:sz w:val="20"/>
              </w:rPr>
              <w:br/>
              <w:t>11/0</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11/1</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【活動二】認識攝影創作的基本要素</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1.主題：主題是寬闊的景像或景物特寫，再試著將鏡頭拉近或拉遠，觀看拍攝主題產生什麼變化。</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2.光線</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3.對焦：拍照時須把對焦框對準到要拍攝的景物上否則無法呈現清晰的影像。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4.景深：指的是圖像中清晰影像的距離深度。</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5.取景構圖：從不同的角度取景，讓畫面更有變化。</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432"/>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十一</w:t>
            </w:r>
            <w:r w:rsidRPr="00566CFD">
              <w:rPr>
                <w:rFonts w:ascii="標楷體" w:eastAsia="標楷體" w:hAnsi="標楷體" w:hint="eastAsia"/>
                <w:sz w:val="20"/>
              </w:rPr>
              <w:br/>
              <w:t>11/0</w:t>
            </w:r>
            <w:r w:rsidRPr="00566CFD">
              <w:rPr>
                <w:rFonts w:ascii="標楷體" w:eastAsia="MS Mincho" w:hAnsi="標楷體" w:hint="eastAsia"/>
                <w:sz w:val="20"/>
                <w:lang w:eastAsia="ja-JP"/>
              </w:rPr>
              <w:t>6</w:t>
            </w:r>
            <w:r w:rsidRPr="00566CFD">
              <w:rPr>
                <w:rFonts w:ascii="標楷體" w:eastAsia="標楷體" w:hAnsi="標楷體" w:hint="eastAsia"/>
                <w:sz w:val="20"/>
              </w:rPr>
              <w:br/>
              <w:t>︱</w:t>
            </w:r>
            <w:r w:rsidRPr="00566CFD">
              <w:rPr>
                <w:rFonts w:ascii="標楷體" w:eastAsia="標楷體" w:hAnsi="標楷體" w:hint="eastAsia"/>
                <w:sz w:val="20"/>
              </w:rPr>
              <w:br/>
              <w:t>11/1</w:t>
            </w:r>
            <w:r w:rsidRPr="00566CFD">
              <w:rPr>
                <w:rFonts w:ascii="標楷體" w:eastAsia="MS Mincho" w:hAnsi="標楷體" w:hint="eastAsia"/>
                <w:sz w:val="20"/>
                <w:lang w:eastAsia="ja-JP"/>
              </w:rPr>
              <w:t>2</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【活動三】認識布袋戲前後場配置及新興閣掌中劇團介紹</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布袋戲舞臺有各種不同風貌，傳統的舞臺是四角的，後來為了增加觀眾觀賞的角度，慢慢發展出「六角棚」的彩樓，並有精雕細琢的雕刻與彩飾。</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2.布袋戲的後場也是如此。可分為文場及武場，文場為管弦樂為主，例如：二胡、月琴，笛子、嗩吶等；武場則是鑼鼓樂為主，例如：大小鑼、鈸、皮鼓、梆子、拍板等。</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199"/>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十二</w:t>
            </w:r>
            <w:r w:rsidRPr="00566CFD">
              <w:rPr>
                <w:rFonts w:ascii="標楷體" w:eastAsia="標楷體" w:hAnsi="標楷體" w:hint="eastAsia"/>
                <w:sz w:val="20"/>
              </w:rPr>
              <w:br/>
              <w:t>11/1</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11/</w:t>
            </w:r>
            <w:r w:rsidRPr="00566CFD">
              <w:rPr>
                <w:rFonts w:ascii="標楷體" w:eastAsia="MS Mincho" w:hAnsi="標楷體" w:hint="eastAsia"/>
                <w:sz w:val="20"/>
                <w:lang w:eastAsia="ja-JP"/>
              </w:rPr>
              <w:t>19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【活動三】創意鑼鼓節奏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聽辨樂器音色：播放堂鼓、鈸、大鑼、小鑼等傳統打擊樂器的聲音，學生聽辨其音色指出正確的樂器。</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拍念鑼鼓點：以節奏模仿的方式熟練本頁呈現的鑼鼓節奏。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認識全休止符：檢視節奏譜例找出新符號，教師說明此為全休止符，　拍子時要休息四拍。視譜練習拍念節奏。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分組合奏：全班分為兩組，分別拍念課本譜例進行合奏。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頑固伴奏：播放〈桃花過渡〉，學生隨樂曲拍念節奏，進行頑固伴奏。</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682"/>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十二</w:t>
            </w:r>
            <w:r w:rsidRPr="00566CFD">
              <w:rPr>
                <w:rFonts w:ascii="標楷體" w:eastAsia="標楷體" w:hAnsi="標楷體" w:hint="eastAsia"/>
                <w:sz w:val="20"/>
              </w:rPr>
              <w:br/>
              <w:t>11/1</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11/</w:t>
            </w:r>
            <w:r w:rsidRPr="00566CFD">
              <w:rPr>
                <w:rFonts w:ascii="標楷體" w:eastAsia="MS Mincho" w:hAnsi="標楷體" w:hint="eastAsia"/>
                <w:sz w:val="20"/>
                <w:lang w:eastAsia="ja-JP"/>
              </w:rPr>
              <w:t>19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【活動三】攝影創作活動</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w:t>
            </w:r>
            <w:r w:rsidRPr="00C6074C">
              <w:rPr>
                <w:rFonts w:ascii="標楷體" w:eastAsia="標楷體" w:hAnsi="標楷體"/>
                <w:sz w:val="20"/>
              </w:rPr>
              <w:t>.</w:t>
            </w:r>
            <w:r w:rsidRPr="00C6074C">
              <w:rPr>
                <w:rFonts w:ascii="標楷體" w:eastAsia="標楷體" w:hAnsi="標楷體" w:hint="eastAsia"/>
                <w:sz w:val="20"/>
              </w:rPr>
              <w:t>學生思考或找尋自己感覺美的事物作為主題並考慮畫面的安排、布局構圖及色彩搭配等。</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2.教師指導學生攝影創作時應注意的原理原則，並用所學之彩度與明度的色彩搭配原則，構思畫面的呈現方式。</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提醒學生善加利用數位相機的功能，像是近拍、閃光燈等。</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4.將創作的作品傳輸並列印出來，張貼在學校展覽場所或教室，提供學生彼此觀摩學習與欣賞的機會。</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41"/>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十二</w:t>
            </w:r>
            <w:r w:rsidRPr="00566CFD">
              <w:rPr>
                <w:rFonts w:ascii="標楷體" w:eastAsia="標楷體" w:hAnsi="標楷體" w:hint="eastAsia"/>
                <w:sz w:val="20"/>
              </w:rPr>
              <w:br/>
              <w:t>11/1</w:t>
            </w:r>
            <w:r w:rsidRPr="00566CFD">
              <w:rPr>
                <w:rFonts w:ascii="標楷體" w:eastAsia="MS Mincho" w:hAnsi="標楷體" w:hint="eastAsia"/>
                <w:sz w:val="20"/>
                <w:lang w:eastAsia="ja-JP"/>
              </w:rPr>
              <w:t>3</w:t>
            </w:r>
            <w:r w:rsidRPr="00566CFD">
              <w:rPr>
                <w:rFonts w:ascii="標楷體" w:eastAsia="標楷體" w:hAnsi="標楷體" w:hint="eastAsia"/>
                <w:sz w:val="20"/>
              </w:rPr>
              <w:br/>
              <w:t>︱</w:t>
            </w:r>
            <w:r w:rsidRPr="00566CFD">
              <w:rPr>
                <w:rFonts w:ascii="標楷體" w:eastAsia="標楷體" w:hAnsi="標楷體" w:hint="eastAsia"/>
                <w:sz w:val="20"/>
              </w:rPr>
              <w:br/>
              <w:t>11/</w:t>
            </w:r>
            <w:r w:rsidRPr="00566CFD">
              <w:rPr>
                <w:rFonts w:ascii="標楷體" w:eastAsia="MS Mincho" w:hAnsi="標楷體" w:hint="eastAsia"/>
                <w:sz w:val="20"/>
                <w:lang w:eastAsia="ja-JP"/>
              </w:rPr>
              <w:t>19</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【活動四】布袋戲戲偶設計</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教師發下設計圖，讓學生先發想角色的特色、個性與能力。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學生依照想像寫下想要創造角色的特色、個性與能力，助於角色的塑造。</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寫完特色、個性、能力文字敘述之後，依據所寫的內容開始設計布袋戲角色的外型並著色。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戲偶的設計以故事的內容需求為主，人物、動物或神怪人物皆可。</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1.教師評量</w:t>
            </w:r>
          </w:p>
          <w:p w:rsidR="001B7F6E" w:rsidRPr="00C6074C" w:rsidRDefault="001B7F6E" w:rsidP="001B7F6E">
            <w:pPr>
              <w:pStyle w:val="1"/>
              <w:spacing w:after="90"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2.學生自評</w:t>
            </w:r>
          </w:p>
          <w:p w:rsidR="001B7F6E" w:rsidRPr="00C6074C" w:rsidRDefault="001B7F6E" w:rsidP="001B7F6E">
            <w:pPr>
              <w:pStyle w:val="1"/>
              <w:spacing w:after="90" w:line="240" w:lineRule="exact"/>
              <w:jc w:val="left"/>
              <w:rPr>
                <w:rFonts w:ascii="新細明體" w:eastAsia="新細明體" w:hAnsi="新細明體"/>
                <w:sz w:val="16"/>
                <w:szCs w:val="16"/>
              </w:rPr>
            </w:pPr>
            <w:r w:rsidRPr="00C6074C">
              <w:rPr>
                <w:rFonts w:ascii="新細明體" w:eastAsia="新細明體" w:hAnsi="新細明體" w:hint="eastAsia"/>
                <w:sz w:val="16"/>
                <w:szCs w:val="16"/>
              </w:rPr>
              <w:t>3.問答</w:t>
            </w:r>
          </w:p>
          <w:p w:rsidR="001B7F6E" w:rsidRPr="00C6074C" w:rsidRDefault="001B7F6E" w:rsidP="001D3B66">
            <w:pPr>
              <w:pStyle w:val="4123"/>
              <w:ind w:left="0"/>
            </w:pPr>
            <w:r w:rsidRPr="00C6074C">
              <w:rPr>
                <w:rFonts w:hAnsi="新細明體" w:hint="eastAsia"/>
                <w:szCs w:val="16"/>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9C79AF" w:rsidRPr="00B7661C" w:rsidRDefault="009C79AF" w:rsidP="009C79AF">
            <w:pPr>
              <w:jc w:val="both"/>
              <w:rPr>
                <w:rFonts w:ascii="標楷體" w:eastAsia="標楷體" w:hAnsi="標楷體"/>
                <w:sz w:val="20"/>
                <w:szCs w:val="20"/>
              </w:rPr>
            </w:pPr>
            <w:r w:rsidRPr="00B7661C">
              <w:rPr>
                <w:rFonts w:ascii="標楷體" w:eastAsia="標楷體" w:hAnsi="標楷體" w:hint="eastAsia"/>
                <w:sz w:val="20"/>
                <w:szCs w:val="20"/>
              </w:rPr>
              <w:t>【性別平等教育】</w:t>
            </w:r>
          </w:p>
          <w:p w:rsidR="001B7F6E" w:rsidRPr="00C6074C" w:rsidRDefault="009C79AF" w:rsidP="009C79AF">
            <w:pPr>
              <w:pStyle w:val="4123"/>
              <w:tabs>
                <w:tab w:val="clear" w:pos="142"/>
              </w:tabs>
              <w:spacing w:line="240" w:lineRule="exact"/>
              <w:ind w:left="57" w:firstLine="0"/>
              <w:jc w:val="left"/>
              <w:rPr>
                <w:rFonts w:ascii="標楷體" w:eastAsia="標楷體" w:hAnsi="標楷體"/>
                <w:sz w:val="20"/>
              </w:rPr>
            </w:pPr>
            <w:r w:rsidRPr="00B7661C">
              <w:rPr>
                <w:rFonts w:ascii="標楷體" w:eastAsia="標楷體" w:hAnsi="標楷體"/>
                <w:sz w:val="20"/>
              </w:rPr>
              <w:t>2-3-4尊重不同性別者在溝通過程中有平等表達的權利。</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305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十三</w:t>
            </w:r>
            <w:r w:rsidRPr="00566CFD">
              <w:rPr>
                <w:rFonts w:ascii="標楷體" w:eastAsia="標楷體" w:hAnsi="標楷體" w:hint="eastAsia"/>
                <w:sz w:val="20"/>
              </w:rPr>
              <w:br/>
              <w:t>11/</w:t>
            </w:r>
            <w:r w:rsidRPr="00566CFD">
              <w:rPr>
                <w:rFonts w:ascii="標楷體" w:eastAsia="MS Mincho" w:hAnsi="標楷體" w:hint="eastAsia"/>
                <w:sz w:val="20"/>
                <w:lang w:eastAsia="ja-JP"/>
              </w:rPr>
              <w:t>20</w:t>
            </w:r>
            <w:r w:rsidRPr="00566CFD">
              <w:rPr>
                <w:rFonts w:ascii="標楷體" w:eastAsia="標楷體" w:hAnsi="標楷體" w:hint="eastAsia"/>
                <w:sz w:val="20"/>
              </w:rPr>
              <w:br/>
              <w:t>︱</w:t>
            </w:r>
            <w:r w:rsidRPr="00566CFD">
              <w:rPr>
                <w:rFonts w:ascii="標楷體" w:eastAsia="標楷體" w:hAnsi="標楷體" w:hint="eastAsia"/>
                <w:sz w:val="20"/>
              </w:rPr>
              <w:br/>
              <w:t>11/2</w:t>
            </w:r>
            <w:r w:rsidRPr="00566CFD">
              <w:rPr>
                <w:rFonts w:ascii="標楷體" w:eastAsia="MS Mincho" w:hAnsi="標楷體" w:hint="eastAsia"/>
                <w:sz w:val="20"/>
                <w:lang w:eastAsia="ja-JP"/>
              </w:rPr>
              <w:t>6</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【活動四】習唱〈天公落水〉與〈歡樂舞〉</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聆聽歌曲：拍出44拍子的強弱反覆。</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歌曲背景：教師介紹本客家民歌，是少女在採茶時哼唱的歌曲，又名〈採茶歌〉。描寫姑娘戴著斗笠來到溪邊，看著魚兒快樂在水中游的情景，也道出工作之餘悠閒的心境。曲調中有裝飾音與虛詞，這正是客家小調的特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習念客家語歌詞：請懂客語的同學，帶領全班逐句朗讀歌詞。</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視唱曲譜。</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習唱歌詞，並反覆練習至熟練。</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375"/>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十三</w:t>
            </w:r>
            <w:r w:rsidRPr="00566CFD">
              <w:rPr>
                <w:rFonts w:ascii="標楷體" w:eastAsia="標楷體" w:hAnsi="標楷體" w:hint="eastAsia"/>
                <w:sz w:val="20"/>
              </w:rPr>
              <w:br/>
              <w:t>11/2</w:t>
            </w:r>
            <w:r w:rsidRPr="00566CFD">
              <w:rPr>
                <w:rFonts w:ascii="標楷體" w:eastAsia="MS Mincho" w:hAnsi="標楷體" w:hint="eastAsia"/>
                <w:sz w:val="20"/>
                <w:lang w:eastAsia="ja-JP"/>
              </w:rPr>
              <w:t>0</w:t>
            </w:r>
            <w:r w:rsidRPr="00566CFD">
              <w:rPr>
                <w:rFonts w:ascii="標楷體" w:eastAsia="標楷體" w:hAnsi="標楷體" w:hint="eastAsia"/>
                <w:sz w:val="20"/>
              </w:rPr>
              <w:br/>
              <w:t>︱</w:t>
            </w:r>
            <w:r w:rsidRPr="00566CFD">
              <w:rPr>
                <w:rFonts w:ascii="標楷體" w:eastAsia="標楷體" w:hAnsi="標楷體" w:hint="eastAsia"/>
                <w:sz w:val="20"/>
              </w:rPr>
              <w:br/>
              <w:t>11/2</w:t>
            </w:r>
            <w:r w:rsidRPr="00566CFD">
              <w:rPr>
                <w:rFonts w:ascii="標楷體" w:eastAsia="MS Mincho" w:hAnsi="標楷體" w:hint="eastAsia"/>
                <w:sz w:val="20"/>
                <w:lang w:eastAsia="ja-JP"/>
              </w:rPr>
              <w:t>6</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補光捉影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【活動四】認識光影藝術家</w:t>
            </w:r>
          </w:p>
          <w:p w:rsidR="001B7F6E" w:rsidRPr="00566CFD" w:rsidRDefault="001B7F6E" w:rsidP="001D3B66">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1. 阮義忠1950年出生於宜蘭縣頭城鎮，是臺灣重要的攝影師及紀錄片攝影者之一。</w:t>
            </w:r>
          </w:p>
          <w:p w:rsidR="001B7F6E" w:rsidRPr="00566CFD" w:rsidRDefault="001B7F6E" w:rsidP="001D3B66">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2.米勒的〈春天〉描繪陣雨後陽光灑落大地的鄉村風光。</w:t>
            </w:r>
          </w:p>
          <w:p w:rsidR="001B7F6E" w:rsidRPr="00566CFD" w:rsidRDefault="001B7F6E" w:rsidP="001D3B66">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3.莫內的〈盧昂主教堂〉系列是莫內在同一地點擺上幾幅畫布，不同的時間，從事不同畫幅的製作，為的是追求光影剎那的變化，令人感佩。</w:t>
            </w:r>
          </w:p>
          <w:p w:rsidR="001B7F6E" w:rsidRPr="00C6074C" w:rsidRDefault="001B7F6E" w:rsidP="001D3B66">
            <w:pPr>
              <w:autoSpaceDE w:val="0"/>
              <w:autoSpaceDN w:val="0"/>
              <w:adjustRightInd w:val="0"/>
              <w:ind w:left="57" w:right="57"/>
              <w:rPr>
                <w:rFonts w:ascii="標楷體" w:eastAsia="標楷體" w:hAnsi="標楷體"/>
                <w:sz w:val="20"/>
              </w:rPr>
            </w:pPr>
            <w:r w:rsidRPr="00566CFD">
              <w:rPr>
                <w:rFonts w:ascii="標楷體" w:eastAsia="標楷體" w:hAnsi="標楷體" w:hint="eastAsia"/>
                <w:sz w:val="20"/>
              </w:rPr>
              <w:t>4. 楊三郎的〈海邊日出〉、〈海邊晨霧〉、〈龜山遠眺〉、〈龜山日出〉等一系列描繪海邊的作品。</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3-3-12運用科技及各種方式蒐集、分類不同之藝文資訊，並養成習慣。</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625"/>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十三</w:t>
            </w:r>
            <w:r w:rsidRPr="00566CFD">
              <w:rPr>
                <w:rFonts w:ascii="標楷體" w:eastAsia="標楷體" w:hAnsi="標楷體" w:hint="eastAsia"/>
                <w:sz w:val="20"/>
              </w:rPr>
              <w:br/>
              <w:t>11/2</w:t>
            </w:r>
            <w:r w:rsidRPr="00566CFD">
              <w:rPr>
                <w:rFonts w:ascii="標楷體" w:eastAsia="MS Mincho" w:hAnsi="標楷體" w:hint="eastAsia"/>
                <w:sz w:val="20"/>
                <w:lang w:eastAsia="ja-JP"/>
              </w:rPr>
              <w:t>0</w:t>
            </w:r>
            <w:r w:rsidRPr="00566CFD">
              <w:rPr>
                <w:rFonts w:ascii="標楷體" w:eastAsia="標楷體" w:hAnsi="標楷體" w:hint="eastAsia"/>
                <w:sz w:val="20"/>
              </w:rPr>
              <w:br/>
              <w:t>︱</w:t>
            </w:r>
            <w:r w:rsidRPr="00566CFD">
              <w:rPr>
                <w:rFonts w:ascii="標楷體" w:eastAsia="標楷體" w:hAnsi="標楷體" w:hint="eastAsia"/>
                <w:sz w:val="20"/>
              </w:rPr>
              <w:br/>
              <w:t>11/2</w:t>
            </w:r>
            <w:r w:rsidRPr="00566CFD">
              <w:rPr>
                <w:rFonts w:ascii="標楷體" w:eastAsia="MS Mincho" w:hAnsi="標楷體" w:hint="eastAsia"/>
                <w:sz w:val="20"/>
                <w:lang w:eastAsia="ja-JP"/>
              </w:rPr>
              <w:t>6</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【活動四】布袋戲戲偶設計</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1.改編故事。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故事內容長度以</w:t>
            </w:r>
            <w:r w:rsidRPr="00C6074C">
              <w:rPr>
                <w:rFonts w:ascii="標楷體" w:eastAsia="標楷體" w:hAnsi="標楷體"/>
                <w:sz w:val="20"/>
              </w:rPr>
              <w:t>3</w:t>
            </w:r>
            <w:r w:rsidRPr="00C6074C">
              <w:rPr>
                <w:rFonts w:ascii="標楷體" w:eastAsia="標楷體" w:hAnsi="標楷體" w:hint="eastAsia"/>
                <w:sz w:val="20"/>
              </w:rPr>
              <w:t>～</w:t>
            </w:r>
            <w:r w:rsidRPr="00C6074C">
              <w:rPr>
                <w:rFonts w:ascii="標楷體" w:eastAsia="標楷體" w:hAnsi="標楷體"/>
                <w:sz w:val="20"/>
              </w:rPr>
              <w:t>5</w:t>
            </w:r>
            <w:r w:rsidRPr="00C6074C">
              <w:rPr>
                <w:rFonts w:ascii="標楷體" w:eastAsia="標楷體" w:hAnsi="標楷體" w:hint="eastAsia"/>
                <w:sz w:val="20"/>
              </w:rPr>
              <w:t>分鐘為宜。想想故事中有哪些人物？故事發生地點？故事中發生了什麼事或是困難？如何解決問題？故事的結局是什麼？</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一起討論，將改編好的故事寫下來。</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故事長度約為</w:t>
            </w:r>
            <w:r w:rsidRPr="00C6074C">
              <w:rPr>
                <w:rFonts w:ascii="標楷體" w:eastAsia="標楷體" w:hAnsi="標楷體"/>
                <w:sz w:val="20"/>
              </w:rPr>
              <w:t>5</w:t>
            </w:r>
            <w:r w:rsidRPr="00C6074C">
              <w:rPr>
                <w:rFonts w:ascii="標楷體" w:eastAsia="標楷體" w:hAnsi="標楷體" w:hint="eastAsia"/>
                <w:sz w:val="20"/>
              </w:rPr>
              <w:t>分鐘即可，以簡單、有趣、取材自生活為原則。</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72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十四</w:t>
            </w:r>
            <w:r w:rsidRPr="00566CFD">
              <w:rPr>
                <w:rFonts w:ascii="標楷體" w:eastAsia="標楷體" w:hAnsi="標楷體" w:hint="eastAsia"/>
                <w:sz w:val="20"/>
              </w:rPr>
              <w:br/>
              <w:t>11/</w:t>
            </w:r>
            <w:r w:rsidRPr="00566CFD">
              <w:rPr>
                <w:rFonts w:ascii="標楷體" w:eastAsia="MS Mincho" w:hAnsi="標楷體" w:hint="eastAsia"/>
                <w:sz w:val="20"/>
                <w:lang w:eastAsia="ja-JP"/>
              </w:rPr>
              <w:t>27</w:t>
            </w:r>
            <w:r w:rsidRPr="00566CFD">
              <w:rPr>
                <w:rFonts w:ascii="標楷體" w:eastAsia="標楷體" w:hAnsi="標楷體" w:hint="eastAsia"/>
                <w:sz w:val="20"/>
              </w:rPr>
              <w:br/>
              <w:t>︱</w:t>
            </w:r>
            <w:r w:rsidRPr="00566CFD">
              <w:rPr>
                <w:rFonts w:ascii="標楷體" w:eastAsia="標楷體" w:hAnsi="標楷體" w:hint="eastAsia"/>
                <w:sz w:val="20"/>
              </w:rPr>
              <w:br/>
              <w:t>12/0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廟會</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【活動四】習唱〈天公落水〉與〈歡樂舞〉</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聆聽歌曲：隨歌曲節奏打拍子。</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討論歌曲的調號、拍子、速度。</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視唱曲譜：練習拍念歌曲節奏型，再隨琴聲視唱曲譜。</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歌曲詮釋：引導學生依標示的速度、強弱、歌詞的情境詮釋〈天公落水〉與〈歡樂舞〉兩首歌。</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w:t>
            </w:r>
            <w:r w:rsidRPr="00C6074C">
              <w:rPr>
                <w:rFonts w:ascii="標楷體" w:eastAsia="標楷體" w:hAnsi="標楷體"/>
                <w:sz w:val="20"/>
              </w:rPr>
              <w:t>.</w:t>
            </w:r>
            <w:r w:rsidRPr="00C6074C">
              <w:rPr>
                <w:rFonts w:ascii="標楷體" w:eastAsia="標楷體" w:hAnsi="標楷體" w:hint="eastAsia"/>
                <w:sz w:val="20"/>
              </w:rPr>
              <w:t>全班分</w:t>
            </w:r>
            <w:r w:rsidRPr="00C6074C">
              <w:rPr>
                <w:rFonts w:ascii="標楷體" w:eastAsia="標楷體" w:hAnsi="標楷體"/>
                <w:sz w:val="20"/>
              </w:rPr>
              <w:t>4</w:t>
            </w:r>
            <w:r w:rsidRPr="00C6074C">
              <w:rPr>
                <w:rFonts w:ascii="標楷體" w:eastAsia="標楷體" w:hAnsi="標楷體" w:hint="eastAsia"/>
                <w:sz w:val="20"/>
              </w:rPr>
              <w:t>～</w:t>
            </w:r>
            <w:r w:rsidRPr="00C6074C">
              <w:rPr>
                <w:rFonts w:ascii="標楷體" w:eastAsia="標楷體" w:hAnsi="標楷體"/>
                <w:sz w:val="20"/>
              </w:rPr>
              <w:t>6</w:t>
            </w:r>
            <w:r w:rsidRPr="00C6074C">
              <w:rPr>
                <w:rFonts w:ascii="標楷體" w:eastAsia="標楷體" w:hAnsi="標楷體" w:hint="eastAsia"/>
                <w:sz w:val="20"/>
              </w:rPr>
              <w:t>人一組，選擇〈天公落水〉、〈歡樂舞〉其中一首歌曲，練習詮釋演唱。</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5.分組上臺表演，聆聽說出優缺點。</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72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十四</w:t>
            </w:r>
            <w:r w:rsidRPr="00566CFD">
              <w:rPr>
                <w:rFonts w:ascii="標楷體" w:eastAsia="標楷體" w:hAnsi="標楷體" w:hint="eastAsia"/>
                <w:sz w:val="20"/>
              </w:rPr>
              <w:br/>
              <w:t>11/</w:t>
            </w:r>
            <w:r w:rsidRPr="00566CFD">
              <w:rPr>
                <w:rFonts w:ascii="標楷體" w:eastAsia="MS Mincho" w:hAnsi="標楷體" w:hint="eastAsia"/>
                <w:sz w:val="20"/>
                <w:lang w:eastAsia="ja-JP"/>
              </w:rPr>
              <w:t>27</w:t>
            </w:r>
            <w:r w:rsidRPr="00566CFD">
              <w:rPr>
                <w:rFonts w:ascii="標楷體" w:eastAsia="標楷體" w:hAnsi="標楷體" w:hint="eastAsia"/>
                <w:sz w:val="20"/>
              </w:rPr>
              <w:br/>
              <w:t>︱</w:t>
            </w:r>
            <w:r w:rsidRPr="00566CFD">
              <w:rPr>
                <w:rFonts w:ascii="標楷體" w:eastAsia="標楷體" w:hAnsi="標楷體" w:hint="eastAsia"/>
                <w:sz w:val="20"/>
              </w:rPr>
              <w:br/>
              <w:t>12/0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【活動一】單色畫的練習</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1.練習以鉛筆畫出由淺至深的色階</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教師發給每生一張16開圖畫紙，進行單色畫創作練習。(1)畫出主題之外型輪廓(2)觀察光影投射於物體上的明暗變化運用明度變化加強物體的立體感。</w:t>
            </w:r>
            <w:r w:rsidRPr="00C6074C">
              <w:rPr>
                <w:rFonts w:ascii="新細明體" w:hAnsi="新細明體" w:cs="新細明體" w:hint="eastAsia"/>
                <w:sz w:val="20"/>
              </w:rPr>
              <w:t>⑶</w:t>
            </w:r>
            <w:r w:rsidRPr="00C6074C">
              <w:rPr>
                <w:rFonts w:ascii="標楷體" w:eastAsia="標楷體" w:hAnsi="標楷體" w:cs="標楷體" w:hint="eastAsia"/>
                <w:sz w:val="20"/>
              </w:rPr>
              <w:t>審視作</w:t>
            </w:r>
            <w:r w:rsidRPr="00C6074C">
              <w:rPr>
                <w:rFonts w:ascii="標楷體" w:eastAsia="標楷體" w:hAnsi="標楷體" w:hint="eastAsia"/>
                <w:sz w:val="20"/>
              </w:rPr>
              <w:t>品整體感覺，作補強與修飾。</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仔細觀察描繪主題的外型、色彩，想想看，如何讓圖畫變得更有立體感與空間感。</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223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十四</w:t>
            </w:r>
            <w:r w:rsidRPr="00566CFD">
              <w:rPr>
                <w:rFonts w:ascii="標楷體" w:eastAsia="標楷體" w:hAnsi="標楷體" w:hint="eastAsia"/>
                <w:sz w:val="20"/>
              </w:rPr>
              <w:br/>
              <w:t>11/</w:t>
            </w:r>
            <w:r w:rsidRPr="00566CFD">
              <w:rPr>
                <w:rFonts w:ascii="標楷體" w:eastAsia="MS Mincho" w:hAnsi="標楷體" w:hint="eastAsia"/>
                <w:sz w:val="20"/>
                <w:lang w:eastAsia="ja-JP"/>
              </w:rPr>
              <w:t>27</w:t>
            </w:r>
            <w:r w:rsidRPr="00566CFD">
              <w:rPr>
                <w:rFonts w:ascii="標楷體" w:eastAsia="標楷體" w:hAnsi="標楷體" w:hint="eastAsia"/>
                <w:sz w:val="20"/>
              </w:rPr>
              <w:br/>
              <w:t>︱</w:t>
            </w:r>
            <w:r w:rsidRPr="00566CFD">
              <w:rPr>
                <w:rFonts w:ascii="標楷體" w:eastAsia="標楷體" w:hAnsi="標楷體" w:hint="eastAsia"/>
                <w:sz w:val="20"/>
              </w:rPr>
              <w:br/>
              <w:t>12/0</w:t>
            </w:r>
            <w:r w:rsidRPr="00566CFD">
              <w:rPr>
                <w:rFonts w:ascii="標楷體" w:eastAsia="MS Mincho" w:hAnsi="標楷體" w:hint="eastAsia"/>
                <w:sz w:val="20"/>
                <w:lang w:eastAsia="ja-JP"/>
              </w:rPr>
              <w:t>3</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【活動五】布袋戲戲偶製作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布袋戲戲偶製作：由於傳統戲偶製作過程繁雜，本活動是以較簡便的方式，省去內體製作，直接以頭、手、腳和衣服結合。(1)依據布袋戲偶設計圖準備適合的配件與工具。(2)選定不織布顏色畫上戲服的版型，然後用剪刀下來。(3)裝飾衣服，並將手、腳等部位與衣服組合。(4)選定頭臉的顏色，剪一張紙包覆養樂多瓶。(5)利用眼睛道具、羽毛、緞帶等道具裝飾頭部。(6)用保麗龍膠將頭和身體組合。</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十五</w:t>
            </w:r>
            <w:r w:rsidRPr="00566CFD">
              <w:rPr>
                <w:rFonts w:ascii="標楷體" w:eastAsia="標楷體" w:hAnsi="標楷體" w:hint="eastAsia"/>
                <w:sz w:val="20"/>
              </w:rPr>
              <w:br/>
              <w:t>12/0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感恩與祝福</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【活動一】演唱〈普世歡騰〉</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1.二部發聲練習：習唱〈普世歡騰〉第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7</w:t>
            </w:r>
            <w:r w:rsidRPr="00C6074C">
              <w:rPr>
                <w:rFonts w:ascii="標楷體" w:eastAsia="標楷體" w:hAnsi="標楷體" w:hint="eastAsia"/>
                <w:sz w:val="20"/>
              </w:rPr>
              <w:t>小節曲譜，熟練後再分兩部，隨琴聲半音逐次往上移調。</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2.聆聽歌曲：說出對歌曲的感受。</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拍念節奏：呈現歌曲節奏型，練習拍念待熟練後，再拍念全曲節奏。</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討論詞意，並介紹歌曲背景。</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習唱歌詞：分別習唱一、二部歌詞。</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6.表演與分享：分組表演二部合唱。</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十五</w:t>
            </w:r>
            <w:r w:rsidRPr="00566CFD">
              <w:rPr>
                <w:rFonts w:ascii="標楷體" w:eastAsia="標楷體" w:hAnsi="標楷體" w:hint="eastAsia"/>
                <w:sz w:val="20"/>
              </w:rPr>
              <w:br/>
              <w:t>12/0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【活動二】認識明度與創作練習</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明度是指色彩的明暗程度變化，也指顏色的亮度。越接近白色的明度越高，相反越接近黑色的明度則越低。</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在無彩色中，白色的明度最高，黑色明度最低；在有彩色中，則是黃色的明度最高，紫色明度最低。</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若將一高彩度的純色逐漸加黑或加白，加黑者明度會遞減，加白者則明度遞增。</w:t>
            </w:r>
          </w:p>
          <w:p w:rsidR="001B7F6E" w:rsidRPr="00C6074C" w:rsidRDefault="001B7F6E" w:rsidP="001D3B66">
            <w:pPr>
              <w:autoSpaceDE w:val="0"/>
              <w:autoSpaceDN w:val="0"/>
              <w:adjustRightInd w:val="0"/>
              <w:spacing w:line="240" w:lineRule="exact"/>
              <w:ind w:left="57" w:right="57"/>
              <w:rPr>
                <w:rFonts w:ascii="標楷體" w:eastAsia="標楷體" w:hAnsi="標楷體"/>
                <w:sz w:val="20"/>
              </w:rPr>
            </w:pPr>
            <w:r w:rsidRPr="00C6074C">
              <w:rPr>
                <w:rFonts w:ascii="標楷體" w:eastAsia="標楷體" w:hAnsi="標楷體" w:hint="eastAsia"/>
                <w:sz w:val="20"/>
              </w:rPr>
              <w:t>4.創作包含高明度與低明度的作品。</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93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十五</w:t>
            </w:r>
            <w:r w:rsidRPr="00566CFD">
              <w:rPr>
                <w:rFonts w:ascii="標楷體" w:eastAsia="標楷體" w:hAnsi="標楷體" w:hint="eastAsia"/>
                <w:sz w:val="20"/>
              </w:rPr>
              <w:br/>
              <w:t>12/0</w:t>
            </w:r>
            <w:r w:rsidRPr="00566CFD">
              <w:rPr>
                <w:rFonts w:ascii="標楷體" w:eastAsia="MS Mincho" w:hAnsi="標楷體" w:hint="eastAsia"/>
                <w:sz w:val="20"/>
                <w:lang w:eastAsia="ja-JP"/>
              </w:rPr>
              <w:t>4</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0</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【活動六】布袋戲操偶的基本動作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教師指導學生伸出慣用手，拇指及中指和無名指和小指分別套入布袋戲偶的左右手，食指套入布袋戲偶的頭。</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w:t>
            </w:r>
            <w:r w:rsidRPr="00C6074C">
              <w:rPr>
                <w:rFonts w:ascii="標楷體" w:eastAsia="標楷體" w:hAnsi="標楷體"/>
                <w:sz w:val="20"/>
              </w:rPr>
              <w:t>.</w:t>
            </w:r>
            <w:r w:rsidRPr="00C6074C">
              <w:rPr>
                <w:rFonts w:ascii="標楷體" w:eastAsia="標楷體" w:hAnsi="標楷體" w:hint="eastAsia"/>
                <w:sz w:val="20"/>
              </w:rPr>
              <w:t>拇指及中指和無名指和小指部分往手掌內壓，練習操握戲偶的節奏。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w:t>
            </w:r>
            <w:r w:rsidRPr="00C6074C">
              <w:rPr>
                <w:rFonts w:ascii="標楷體" w:eastAsia="標楷體" w:hAnsi="標楷體"/>
                <w:sz w:val="20"/>
              </w:rPr>
              <w:t>.</w:t>
            </w:r>
            <w:r w:rsidRPr="00C6074C">
              <w:rPr>
                <w:rFonts w:ascii="標楷體" w:eastAsia="標楷體" w:hAnsi="標楷體" w:hint="eastAsia"/>
                <w:sz w:val="20"/>
              </w:rPr>
              <w:t>練習食指(偶頭))往前往後移動。</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可以移動手往前、往後。</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6.</w:t>
            </w:r>
            <w:r w:rsidRPr="00C6074C">
              <w:rPr>
                <w:rFonts w:ascii="標楷體" w:eastAsia="標楷體" w:hAnsi="標楷體" w:hint="eastAsia"/>
                <w:sz w:val="20"/>
              </w:rPr>
              <w:t>講話的時候，食指輕微擺動，雙手也可配合。</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7.</w:t>
            </w:r>
            <w:r w:rsidRPr="00C6074C">
              <w:rPr>
                <w:rFonts w:ascii="標楷體" w:eastAsia="標楷體" w:hAnsi="標楷體" w:hint="eastAsia"/>
                <w:sz w:val="20"/>
              </w:rPr>
              <w:t>布袋戲戲偶走路的方式，就是徒手練習的左右擺動，加上手移動位置。</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308"/>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十六</w:t>
            </w:r>
            <w:r w:rsidRPr="00566CFD">
              <w:rPr>
                <w:rFonts w:ascii="標楷體" w:eastAsia="標楷體" w:hAnsi="標楷體" w:hint="eastAsia"/>
                <w:sz w:val="20"/>
              </w:rPr>
              <w:br/>
              <w:t>12/1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感恩與祝福</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【活動二】欣賞〈拉德茲基進行曲〉與〈藍色多瑙河〉</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1.欣賞〈拉德茲基進行曲〉(1)聆聽樂曲發表感受。(2)引導學生聯想樂曲表現的情境。(3)依</w:t>
            </w:r>
            <w:r w:rsidRPr="00C6074C">
              <w:rPr>
                <w:rFonts w:ascii="標楷體" w:eastAsia="標楷體" w:hAnsi="標楷體"/>
                <w:sz w:val="20"/>
              </w:rPr>
              <w:t>A</w:t>
            </w:r>
            <w:r w:rsidRPr="00C6074C">
              <w:rPr>
                <w:rFonts w:ascii="標楷體" w:eastAsia="標楷體" w:hAnsi="標楷體" w:hint="eastAsia"/>
                <w:sz w:val="20"/>
              </w:rPr>
              <w:t>、</w:t>
            </w:r>
            <w:r w:rsidRPr="00C6074C">
              <w:rPr>
                <w:rFonts w:ascii="標楷體" w:eastAsia="標楷體" w:hAnsi="標楷體"/>
                <w:sz w:val="20"/>
              </w:rPr>
              <w:t>B</w:t>
            </w:r>
            <w:r w:rsidRPr="00C6074C">
              <w:rPr>
                <w:rFonts w:ascii="標楷體" w:eastAsia="標楷體" w:hAnsi="標楷體" w:hint="eastAsia"/>
                <w:sz w:val="20"/>
              </w:rPr>
              <w:t>兩段主題曲調律動。</w:t>
            </w:r>
            <w:r w:rsidRPr="00C6074C">
              <w:rPr>
                <w:rFonts w:ascii="標楷體" w:eastAsia="標楷體" w:hAnsi="標楷體"/>
                <w:sz w:val="20"/>
              </w:rPr>
              <w:t>A</w:t>
            </w:r>
            <w:r w:rsidRPr="00C6074C">
              <w:rPr>
                <w:rFonts w:ascii="標楷體" w:eastAsia="標楷體" w:hAnsi="標楷體" w:hint="eastAsia"/>
                <w:sz w:val="20"/>
              </w:rPr>
              <w:t>段：隨樂曲拍手應和。</w:t>
            </w:r>
            <w:r w:rsidRPr="00C6074C">
              <w:rPr>
                <w:rFonts w:ascii="標楷體" w:eastAsia="標楷體" w:hAnsi="標楷體"/>
                <w:sz w:val="20"/>
              </w:rPr>
              <w:t>B</w:t>
            </w:r>
            <w:r w:rsidRPr="00C6074C">
              <w:rPr>
                <w:rFonts w:ascii="標楷體" w:eastAsia="標楷體" w:hAnsi="標楷體" w:hint="eastAsia"/>
                <w:sz w:val="20"/>
              </w:rPr>
              <w:t>段：眾人搭肩，左右搖擺。</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2.認識進行曲。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3.欣賞〈藍色多瑙河〉樂曲(1)聆聽樂曲發表感受(2)練習哼唱主題曲調。</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4.認識圓舞曲。</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5.聆聽兩首樂曲片段，感受不同風格。</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 xml:space="preserve"> </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2-3-9透過討論、分析、判斷等方式，表達自己對藝術創作的審美經驗與見解。</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3-3-11以正確的觀念和態度，欣賞各類型的藝術展演活動。</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十六</w:t>
            </w:r>
            <w:r w:rsidRPr="00566CFD">
              <w:rPr>
                <w:rFonts w:ascii="標楷體" w:eastAsia="標楷體" w:hAnsi="標楷體" w:hint="eastAsia"/>
                <w:sz w:val="20"/>
              </w:rPr>
              <w:br/>
              <w:t>12/1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【活動三】認識彩度與創作練習</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彩度是色彩的純粹度或飽和度，即色彩所含純色的越多，彩度越高；反之則彩度越低。</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純色的彩度最高，加水或加上其他顏色都會使彩度降低。</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3.請學生嘗試不同的媒材技法，創作包含高彩度與低彩度的作品。</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欣賞與討論：讓學生自由發表最喜歡、最特別、最豐富的作品師生共同討論作品中色彩的呈現效果。</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B7F6E">
            <w:pPr>
              <w:pStyle w:val="1"/>
              <w:spacing w:after="90" w:line="240" w:lineRule="exact"/>
              <w:jc w:val="left"/>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pStyle w:val="4123"/>
              <w:ind w:left="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E349DF" w:rsidRPr="00C6074C" w:rsidRDefault="00E349DF" w:rsidP="00E349DF">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E349DF" w:rsidP="00E349DF">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十六</w:t>
            </w:r>
            <w:r w:rsidRPr="00566CFD">
              <w:rPr>
                <w:rFonts w:ascii="標楷體" w:eastAsia="標楷體" w:hAnsi="標楷體" w:hint="eastAsia"/>
                <w:sz w:val="20"/>
              </w:rPr>
              <w:br/>
              <w:t>12/1</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12/1</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【活動七】布袋戲舞臺布置及現場配樂</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1.舞臺布置：舞臺布置不一定要使用真正的舞臺，應該因地制宜，考慮到教室內可以用的東西、可以利用的環境、物品，桌子箱子、雨傘、置衣架，都可以當成是舞臺，可以由學生相互討論決定。</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2.現場配樂：音樂部分，可以播放現成準備的</w:t>
            </w:r>
            <w:r w:rsidRPr="00C6074C">
              <w:rPr>
                <w:rFonts w:ascii="標楷體" w:eastAsia="標楷體" w:hAnsi="標楷體"/>
                <w:sz w:val="20"/>
              </w:rPr>
              <w:t>CD</w:t>
            </w:r>
            <w:r w:rsidRPr="00C6074C">
              <w:rPr>
                <w:rFonts w:ascii="標楷體" w:eastAsia="標楷體" w:hAnsi="標楷體" w:hint="eastAsia"/>
                <w:sz w:val="20"/>
              </w:rPr>
              <w:t>或是現場的配樂，利用鈴鼓、三角鐵、沙鈴或是可以發出聲音的物品，都可以作為現場配樂之用。</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2.學生自評</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3.問答</w:t>
            </w:r>
          </w:p>
          <w:p w:rsidR="001B7F6E" w:rsidRPr="00C6074C" w:rsidRDefault="001B7F6E" w:rsidP="001D3B66">
            <w:pPr>
              <w:autoSpaceDE w:val="0"/>
              <w:autoSpaceDN w:val="0"/>
              <w:adjustRightInd w:val="0"/>
              <w:rPr>
                <w:rFonts w:ascii="標楷體" w:eastAsia="標楷體" w:hAnsi="標楷體" w:cs="Arial"/>
                <w:kern w:val="0"/>
                <w:sz w:val="20"/>
              </w:rPr>
            </w:pPr>
            <w:r w:rsidRPr="00C6074C">
              <w:rPr>
                <w:rFonts w:ascii="標楷體" w:eastAsia="標楷體" w:hAnsi="標楷體" w:cs="Arial" w:hint="eastAsia"/>
                <w:kern w:val="0"/>
                <w:sz w:val="20"/>
              </w:rPr>
              <w:t>4.應用觀察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E349DF" w:rsidRPr="00C6074C" w:rsidRDefault="00E349DF" w:rsidP="00E349DF">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E349DF" w:rsidP="00E349DF">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t>十七</w:t>
            </w:r>
            <w:r w:rsidRPr="00566CFD">
              <w:rPr>
                <w:rFonts w:ascii="標楷體" w:eastAsia="標楷體" w:hAnsi="標楷體" w:hint="eastAsia"/>
                <w:sz w:val="20"/>
              </w:rPr>
              <w:br/>
              <w:t>12/</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12/2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笛聲飛揚</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【活動一】直笛演奏〈</w:t>
            </w:r>
            <w:r>
              <w:rPr>
                <w:rFonts w:ascii="標楷體" w:eastAsia="標楷體" w:hAnsi="標楷體" w:hint="eastAsia"/>
                <w:sz w:val="20"/>
              </w:rPr>
              <w:t>哆啦A夢</w:t>
            </w:r>
            <w:r w:rsidRPr="00C6074C">
              <w:rPr>
                <w:rFonts w:ascii="標楷體" w:eastAsia="標楷體" w:hAnsi="標楷體" w:hint="eastAsia"/>
                <w:sz w:val="20"/>
              </w:rPr>
              <w:t>〉</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1.拍〈</w:t>
            </w:r>
            <w:r>
              <w:rPr>
                <w:rFonts w:ascii="標楷體" w:eastAsia="標楷體" w:hAnsi="標楷體" w:hint="eastAsia"/>
                <w:sz w:val="20"/>
              </w:rPr>
              <w:t>哆啦A夢</w:t>
            </w:r>
            <w:r w:rsidRPr="00C6074C">
              <w:rPr>
                <w:rFonts w:ascii="標楷體" w:eastAsia="標楷體" w:hAnsi="標楷體" w:hint="eastAsia"/>
                <w:sz w:val="20"/>
              </w:rPr>
              <w:t>〉節奏，介紹全音符。</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2.練習拍念連續附點音符之節奏型。</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練習吹奏〈</w:t>
            </w:r>
            <w:r>
              <w:rPr>
                <w:rFonts w:ascii="標楷體" w:eastAsia="標楷體" w:hAnsi="標楷體" w:hint="eastAsia"/>
                <w:sz w:val="20"/>
              </w:rPr>
              <w:t>哆啦A夢</w:t>
            </w:r>
            <w:r w:rsidRPr="00C6074C">
              <w:rPr>
                <w:rFonts w:ascii="標楷體" w:eastAsia="標楷體" w:hAnsi="標楷體" w:hint="eastAsia"/>
                <w:sz w:val="20"/>
              </w:rPr>
              <w:t>〉不同節奏型的樂句。</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師生先以第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2</w:t>
            </w:r>
            <w:r w:rsidRPr="00C6074C">
              <w:rPr>
                <w:rFonts w:ascii="標楷體" w:eastAsia="標楷體" w:hAnsi="標楷體" w:hint="eastAsia"/>
                <w:sz w:val="20"/>
              </w:rPr>
              <w:t>小節的曲調，進行模仿第</w:t>
            </w:r>
            <w:r w:rsidRPr="00C6074C">
              <w:rPr>
                <w:rFonts w:ascii="標楷體" w:eastAsia="標楷體" w:hAnsi="標楷體"/>
                <w:sz w:val="20"/>
              </w:rPr>
              <w:t>6</w:t>
            </w:r>
            <w:r w:rsidRPr="00C6074C">
              <w:rPr>
                <w:rFonts w:ascii="標楷體" w:eastAsia="標楷體" w:hAnsi="標楷體" w:hint="eastAsia"/>
                <w:sz w:val="20"/>
              </w:rPr>
              <w:t>～</w:t>
            </w:r>
            <w:r w:rsidRPr="00C6074C">
              <w:rPr>
                <w:rFonts w:ascii="標楷體" w:eastAsia="標楷體" w:hAnsi="標楷體"/>
                <w:sz w:val="20"/>
              </w:rPr>
              <w:t>10</w:t>
            </w:r>
            <w:r w:rsidRPr="00C6074C">
              <w:rPr>
                <w:rFonts w:ascii="標楷體" w:eastAsia="標楷體" w:hAnsi="標楷體" w:hint="eastAsia"/>
                <w:sz w:val="20"/>
              </w:rPr>
              <w:t>小節的曲調為反覆，學會第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10</w:t>
            </w:r>
            <w:r w:rsidRPr="00C6074C">
              <w:rPr>
                <w:rFonts w:ascii="標楷體" w:eastAsia="標楷體" w:hAnsi="標楷體" w:hint="eastAsia"/>
                <w:sz w:val="20"/>
              </w:rPr>
              <w:t>小節後，學生對本曲將很有信心。</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分兩組接奏全曲</w:t>
            </w:r>
            <w:r w:rsidRPr="00C6074C">
              <w:rPr>
                <w:rFonts w:ascii="標楷體" w:eastAsia="標楷體" w:hAnsi="標楷體"/>
                <w:sz w:val="20"/>
              </w:rPr>
              <w:t>(</w:t>
            </w:r>
            <w:r w:rsidRPr="00C6074C">
              <w:rPr>
                <w:rFonts w:ascii="標楷體" w:eastAsia="標楷體" w:hAnsi="標楷體" w:hint="eastAsia"/>
                <w:sz w:val="20"/>
              </w:rPr>
              <w:t>一組吹奏一小節或一行</w:t>
            </w:r>
            <w:r w:rsidRPr="00C6074C">
              <w:rPr>
                <w:rFonts w:ascii="標楷體" w:eastAsia="標楷體" w:hAnsi="標楷體"/>
                <w:sz w:val="20"/>
              </w:rPr>
              <w:t>)</w:t>
            </w:r>
            <w:r w:rsidRPr="00C6074C">
              <w:rPr>
                <w:rFonts w:ascii="標楷體" w:eastAsia="標楷體" w:hAnsi="標楷體" w:hint="eastAsia"/>
                <w:sz w:val="20"/>
              </w:rPr>
              <w:t>，反覆練習至熟練。</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十七</w:t>
            </w:r>
            <w:r w:rsidRPr="00566CFD">
              <w:rPr>
                <w:rFonts w:ascii="標楷體" w:eastAsia="標楷體" w:hAnsi="標楷體" w:hint="eastAsia"/>
                <w:sz w:val="20"/>
              </w:rPr>
              <w:br/>
              <w:t>12/</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12/2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繪光繪影</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【活動四】綜合應用與作品賞析</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hint="eastAsia"/>
                <w:sz w:val="20"/>
              </w:rPr>
              <w:t>1.討論以下問題，並請學生發表：</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新細明體" w:hAnsi="新細明體" w:cs="新細明體" w:hint="eastAsia"/>
                <w:sz w:val="20"/>
              </w:rPr>
              <w:t>⑴</w:t>
            </w:r>
            <w:r w:rsidRPr="00C6074C">
              <w:rPr>
                <w:rFonts w:ascii="標楷體" w:eastAsia="標楷體" w:hAnsi="標楷體" w:cs="標楷體" w:hint="eastAsia"/>
                <w:sz w:val="20"/>
              </w:rPr>
              <w:t>這些作品有什麼特色？它們如何表現光影？如何呈現色彩的變化？</w:t>
            </w:r>
            <w:r w:rsidRPr="00C6074C">
              <w:rPr>
                <w:rFonts w:ascii="新細明體" w:hAnsi="新細明體" w:cs="新細明體" w:hint="eastAsia"/>
                <w:sz w:val="20"/>
              </w:rPr>
              <w:t>⑵</w:t>
            </w:r>
            <w:r w:rsidRPr="00C6074C">
              <w:rPr>
                <w:rFonts w:ascii="標楷體" w:eastAsia="標楷體" w:hAnsi="標楷體" w:cs="標楷體" w:hint="eastAsia"/>
                <w:sz w:val="20"/>
              </w:rPr>
              <w:t>作品裡的構圖、色彩有何特點？</w:t>
            </w:r>
            <w:r w:rsidRPr="00C6074C">
              <w:rPr>
                <w:rFonts w:ascii="新細明體" w:hAnsi="新細明體" w:cs="新細明體" w:hint="eastAsia"/>
                <w:sz w:val="20"/>
              </w:rPr>
              <w:t>⑶</w:t>
            </w:r>
            <w:r w:rsidRPr="00C6074C">
              <w:rPr>
                <w:rFonts w:ascii="標楷體" w:eastAsia="標楷體" w:hAnsi="標楷體" w:cs="標楷體" w:hint="eastAsia"/>
                <w:sz w:val="20"/>
              </w:rPr>
              <w:t>如果用不同的方法創作，會有不同的感覺嗎？</w:t>
            </w:r>
            <w:r w:rsidRPr="00C6074C">
              <w:rPr>
                <w:rFonts w:ascii="新細明體" w:hAnsi="新細明體" w:cs="新細明體" w:hint="eastAsia"/>
                <w:sz w:val="20"/>
              </w:rPr>
              <w:t>⑷</w:t>
            </w:r>
            <w:r w:rsidRPr="00C6074C">
              <w:rPr>
                <w:rFonts w:ascii="標楷體" w:eastAsia="標楷體" w:hAnsi="標楷體" w:cs="標楷體" w:hint="eastAsia"/>
                <w:sz w:val="20"/>
              </w:rPr>
              <w:t>想一想，作品中創作的靈感是什麼？作品中創意的呈現效果如何？</w:t>
            </w:r>
          </w:p>
          <w:p w:rsidR="001B7F6E" w:rsidRPr="00C6074C" w:rsidRDefault="001B7F6E" w:rsidP="001D3B66">
            <w:pPr>
              <w:autoSpaceDE w:val="0"/>
              <w:autoSpaceDN w:val="0"/>
              <w:adjustRightInd w:val="0"/>
              <w:ind w:left="57" w:right="57"/>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藝術家常透過攝影的紀錄，再加上內心的想法，轉化為藝術創作。</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2-2-1 </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4-3-2 </w:t>
            </w:r>
            <w:r w:rsidRPr="00C6074C">
              <w:rPr>
                <w:rFonts w:ascii="標楷體" w:eastAsia="標楷體" w:hAnsi="標楷體" w:hint="eastAsia"/>
                <w:sz w:val="20"/>
              </w:rPr>
              <w:t>能瞭解電腦網路之基本概念及其功能。</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t>十七</w:t>
            </w:r>
            <w:r w:rsidRPr="00566CFD">
              <w:rPr>
                <w:rFonts w:ascii="標楷體" w:eastAsia="標楷體" w:hAnsi="標楷體" w:hint="eastAsia"/>
                <w:sz w:val="20"/>
              </w:rPr>
              <w:br/>
              <w:t>12/</w:t>
            </w:r>
            <w:r w:rsidRPr="00566CFD">
              <w:rPr>
                <w:rFonts w:ascii="標楷體" w:eastAsia="MS Mincho" w:hAnsi="標楷體" w:hint="eastAsia"/>
                <w:sz w:val="20"/>
                <w:lang w:eastAsia="ja-JP"/>
              </w:rPr>
              <w:t>18</w:t>
            </w:r>
            <w:r w:rsidRPr="00566CFD">
              <w:rPr>
                <w:rFonts w:ascii="標楷體" w:eastAsia="標楷體" w:hAnsi="標楷體" w:hint="eastAsia"/>
                <w:sz w:val="20"/>
              </w:rPr>
              <w:br/>
              <w:t>∣</w:t>
            </w:r>
            <w:r w:rsidRPr="00566CFD">
              <w:rPr>
                <w:rFonts w:ascii="標楷體" w:eastAsia="標楷體" w:hAnsi="標楷體" w:hint="eastAsia"/>
                <w:sz w:val="20"/>
              </w:rPr>
              <w:br/>
              <w:t>12/2</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掌中乾坤</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【活動八】欣賞布袋戲演出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真快樂掌中劇團」創辦人江賜美女士，為臺灣布袋戲界的第一代女演師，從事掌中戲藝術迄今五十餘年，唱、唸、道白與掌中技藝。第三代柯世宏與柯世華傳承掌中藝術及參與國內外藝術節的演出與國際偶戲研習，一方面傳承臺灣布袋戲精緻之美，一方面學習西方偶戲，希望在傳統偶戲與現代偶戲的衝擊下，對布袋戲有新的契機。目前一家三代傳承，共同為本土掌中戲文化延續而努力的優秀成績，在掌中戲界傳為佳話。</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Pr>
                <w:rFonts w:ascii="標楷體" w:eastAsia="標楷體" w:hAnsi="標楷體" w:hint="eastAsia"/>
                <w:sz w:val="20"/>
              </w:rPr>
              <w:t>1</w:t>
            </w:r>
          </w:p>
        </w:tc>
        <w:tc>
          <w:tcPr>
            <w:tcW w:w="1418"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能利用搜尋引擎及搜尋技巧尋找合適的網路資源。</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rPr>
            </w:pPr>
            <w:r w:rsidRPr="00566CFD">
              <w:rPr>
                <w:rFonts w:ascii="標楷體" w:eastAsia="標楷體" w:hAnsi="標楷體" w:hint="eastAsia"/>
                <w:sz w:val="20"/>
              </w:rPr>
              <w:lastRenderedPageBreak/>
              <w:t>十八</w:t>
            </w:r>
            <w:r w:rsidRPr="00566CFD">
              <w:rPr>
                <w:rFonts w:ascii="標楷體" w:eastAsia="標楷體" w:hAnsi="標楷體" w:hint="eastAsia"/>
                <w:sz w:val="20"/>
              </w:rPr>
              <w:br/>
              <w:t>12/2</w:t>
            </w:r>
            <w:r w:rsidRPr="00566CFD">
              <w:rPr>
                <w:rFonts w:ascii="標楷體" w:eastAsia="MS Mincho" w:hAnsi="標楷體" w:hint="eastAsia"/>
                <w:sz w:val="20"/>
              </w:rPr>
              <w:t>5</w:t>
            </w:r>
            <w:r w:rsidRPr="00566CFD">
              <w:rPr>
                <w:rFonts w:ascii="標楷體" w:eastAsia="標楷體" w:hAnsi="標楷體" w:hint="eastAsia"/>
                <w:sz w:val="20"/>
              </w:rPr>
              <w:br/>
              <w:t>∣</w:t>
            </w:r>
            <w:r w:rsidRPr="00566CFD">
              <w:rPr>
                <w:rFonts w:ascii="標楷體" w:eastAsia="標楷體" w:hAnsi="標楷體" w:hint="eastAsia"/>
                <w:sz w:val="20"/>
              </w:rPr>
              <w:br/>
            </w:r>
            <w:r w:rsidRPr="00566CFD">
              <w:rPr>
                <w:rFonts w:ascii="標楷體" w:eastAsia="MS Mincho" w:hAnsi="標楷體" w:hint="eastAsia"/>
                <w:sz w:val="20"/>
                <w:lang w:eastAsia="ja-JP"/>
              </w:rPr>
              <w:t>12</w:t>
            </w:r>
            <w:r w:rsidRPr="00566CFD">
              <w:rPr>
                <w:rFonts w:ascii="標楷體" w:eastAsia="標楷體" w:hAnsi="標楷體" w:hint="eastAsia"/>
                <w:sz w:val="20"/>
              </w:rPr>
              <w:t>/</w:t>
            </w:r>
            <w:r w:rsidRPr="00566CFD">
              <w:rPr>
                <w:rFonts w:ascii="標楷體" w:eastAsia="MS Mincho" w:hAnsi="標楷體" w:hint="eastAsia"/>
                <w:sz w:val="20"/>
              </w:rPr>
              <w:t>31</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音樂裡的故事</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【活動一】習唱〈可貴的友情〉與直笛習奏〈往事難忘〉</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全班分為二部，分別熟唱第三行曲譜的一、二部曲調。</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引導學生以輕而有力的頭聲，以半音逐次往上往下移調練習。</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3.朗誦歌詞：朗誦歌詞，並討論詞意。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4.習唱一、二部歌詞並練習至熟鍊。</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w:t>
            </w:r>
            <w:r w:rsidRPr="00C6074C">
              <w:rPr>
                <w:rFonts w:ascii="標楷體" w:eastAsia="標楷體" w:hAnsi="標楷體"/>
                <w:sz w:val="20"/>
              </w:rPr>
              <w:t>.</w:t>
            </w:r>
            <w:r w:rsidRPr="00C6074C">
              <w:rPr>
                <w:rFonts w:ascii="標楷體" w:eastAsia="標楷體" w:hAnsi="標楷體" w:hint="eastAsia"/>
                <w:sz w:val="20"/>
              </w:rPr>
              <w:t>練習拍念歌曲節奏型。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認識二分休止符：在節奏型中找出新符號，介紹二分休止符名稱、時值。</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7.直笛二部合奏：分別練習吹奏〈往事難忘〉第一、二部曲調。</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8.直笛合奏：分兩部進行合奏練習。</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9.表演與分享：</w:t>
            </w:r>
            <w:r w:rsidRPr="00C6074C">
              <w:rPr>
                <w:rFonts w:ascii="標楷體" w:eastAsia="標楷體" w:hAnsi="標楷體"/>
                <w:sz w:val="20"/>
              </w:rPr>
              <w:t>2</w:t>
            </w:r>
            <w:r w:rsidRPr="00C6074C">
              <w:rPr>
                <w:rFonts w:ascii="標楷體" w:eastAsia="標楷體" w:hAnsi="標楷體" w:hint="eastAsia"/>
                <w:sz w:val="20"/>
              </w:rPr>
              <w:t>～</w:t>
            </w:r>
            <w:r w:rsidRPr="00C6074C">
              <w:rPr>
                <w:rFonts w:ascii="標楷體" w:eastAsia="標楷體" w:hAnsi="標楷體"/>
                <w:sz w:val="20"/>
              </w:rPr>
              <w:t>8</w:t>
            </w:r>
            <w:r w:rsidRPr="00C6074C">
              <w:rPr>
                <w:rFonts w:ascii="標楷體" w:eastAsia="標楷體" w:hAnsi="標楷體" w:hint="eastAsia"/>
                <w:sz w:val="20"/>
              </w:rPr>
              <w:t>人一組，上臺表演直笛二部合奏。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【活動二】習唱〈西風的話〉</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聆聽歌曲：說出對歌曲的感受。</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拍念節奏：討論歌曲調號、拍子，視譜拍念歌曲節奏，並找出相同的節奏型。</w:t>
            </w:r>
            <w:r w:rsidRPr="00C6074C">
              <w:rPr>
                <w:rFonts w:ascii="標楷體" w:eastAsia="標楷體" w:hAnsi="標楷體"/>
                <w:sz w:val="20"/>
              </w:rPr>
              <w:t>(</w:t>
            </w:r>
            <w:r w:rsidRPr="00C6074C">
              <w:rPr>
                <w:rFonts w:ascii="標楷體" w:eastAsia="標楷體" w:hAnsi="標楷體" w:hint="eastAsia"/>
                <w:sz w:val="20"/>
              </w:rPr>
              <w:t>每一行的節奏均相同</w:t>
            </w:r>
            <w:r w:rsidRPr="00C6074C">
              <w:rPr>
                <w:rFonts w:ascii="標楷體" w:eastAsia="標楷體" w:hAnsi="標楷體"/>
                <w:sz w:val="20"/>
              </w:rPr>
              <w:t>)</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音程練習：教師範唱，引導學生找出上行、下行、跳進的曲調，反覆聽唱至熟練。</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視唱曲譜：隨琴聲指譜視唱全曲，反覆練習較困難的音程，例如：第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13</w:t>
            </w:r>
            <w:r w:rsidRPr="00C6074C">
              <w:rPr>
                <w:rFonts w:ascii="標楷體" w:eastAsia="標楷體" w:hAnsi="標楷體" w:hint="eastAsia"/>
                <w:sz w:val="20"/>
              </w:rPr>
              <w:t>、</w:t>
            </w:r>
            <w:r w:rsidRPr="00C6074C">
              <w:rPr>
                <w:rFonts w:ascii="標楷體" w:eastAsia="標楷體" w:hAnsi="標楷體"/>
                <w:sz w:val="20"/>
              </w:rPr>
              <w:t>14</w:t>
            </w:r>
            <w:r w:rsidRPr="00C6074C">
              <w:rPr>
                <w:rFonts w:ascii="標楷體" w:eastAsia="標楷體" w:hAnsi="標楷體" w:hint="eastAsia"/>
                <w:sz w:val="20"/>
              </w:rPr>
              <w:t>、</w:t>
            </w:r>
            <w:r w:rsidRPr="00C6074C">
              <w:rPr>
                <w:rFonts w:ascii="標楷體" w:eastAsia="標楷體" w:hAnsi="標楷體"/>
                <w:sz w:val="20"/>
              </w:rPr>
              <w:t>15</w:t>
            </w:r>
            <w:r w:rsidRPr="00C6074C">
              <w:rPr>
                <w:rFonts w:ascii="標楷體" w:eastAsia="標楷體" w:hAnsi="標楷體" w:hint="eastAsia"/>
                <w:sz w:val="20"/>
              </w:rPr>
              <w:t>小節。</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5.朗誦歌詞、討論詞意，再依節奏習念歌詞。</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隨琴聲習唱歌詞，熟唱或背唱全曲。教師提示：曲中第</w:t>
            </w:r>
            <w:r w:rsidRPr="00C6074C">
              <w:rPr>
                <w:rFonts w:ascii="標楷體" w:eastAsia="標楷體" w:hAnsi="標楷體"/>
                <w:sz w:val="20"/>
              </w:rPr>
              <w:t>1</w:t>
            </w:r>
            <w:r w:rsidRPr="00C6074C">
              <w:rPr>
                <w:rFonts w:ascii="標楷體" w:eastAsia="標楷體" w:hAnsi="標楷體" w:hint="eastAsia"/>
                <w:sz w:val="20"/>
              </w:rPr>
              <w:t>、</w:t>
            </w:r>
            <w:r w:rsidRPr="00C6074C">
              <w:rPr>
                <w:rFonts w:ascii="標楷體" w:eastAsia="標楷體" w:hAnsi="標楷體"/>
                <w:sz w:val="20"/>
              </w:rPr>
              <w:t>5</w:t>
            </w:r>
            <w:r w:rsidRPr="00C6074C">
              <w:rPr>
                <w:rFonts w:ascii="標楷體" w:eastAsia="標楷體" w:hAnsi="標楷體" w:hint="eastAsia"/>
                <w:sz w:val="20"/>
              </w:rPr>
              <w:t>、</w:t>
            </w:r>
            <w:r w:rsidRPr="00C6074C">
              <w:rPr>
                <w:rFonts w:ascii="標楷體" w:eastAsia="標楷體" w:hAnsi="標楷體"/>
                <w:sz w:val="20"/>
              </w:rPr>
              <w:t>9</w:t>
            </w:r>
            <w:r w:rsidRPr="00C6074C">
              <w:rPr>
                <w:rFonts w:ascii="標楷體" w:eastAsia="標楷體" w:hAnsi="標楷體" w:hint="eastAsia"/>
                <w:sz w:val="20"/>
              </w:rPr>
              <w:t>、</w:t>
            </w:r>
            <w:r w:rsidRPr="00C6074C">
              <w:rPr>
                <w:rFonts w:ascii="標楷體" w:eastAsia="標楷體" w:hAnsi="標楷體"/>
                <w:sz w:val="20"/>
              </w:rPr>
              <w:t>13</w:t>
            </w:r>
            <w:r w:rsidRPr="00C6074C">
              <w:rPr>
                <w:rFonts w:ascii="標楷體" w:eastAsia="標楷體" w:hAnsi="標楷體" w:hint="eastAsia"/>
                <w:sz w:val="20"/>
              </w:rPr>
              <w:t>小節，有一字多音的圓滑線，須注意音準圓順的唱出來。</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7.認識音樂家黃自生平</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8.分組上台背唱歌曲，全班互評，票選詮釋最佳的一組給予鼓勵。</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3</w:t>
            </w:r>
          </w:p>
        </w:tc>
        <w:tc>
          <w:tcPr>
            <w:tcW w:w="1418"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十九</w:t>
            </w:r>
            <w:r w:rsidRPr="00566CFD">
              <w:rPr>
                <w:rFonts w:ascii="標楷體" w:eastAsia="標楷體" w:hAnsi="標楷體" w:hint="eastAsia"/>
                <w:sz w:val="20"/>
              </w:rPr>
              <w:br/>
              <w:t>1/0</w:t>
            </w:r>
            <w:r w:rsidRPr="00566CFD">
              <w:rPr>
                <w:rFonts w:ascii="標楷體" w:eastAsia="MS Mincho" w:hAnsi="標楷體" w:hint="eastAsia"/>
                <w:sz w:val="20"/>
                <w:lang w:eastAsia="ja-JP"/>
              </w:rPr>
              <w:t>1</w:t>
            </w:r>
            <w:r w:rsidRPr="00566CFD">
              <w:rPr>
                <w:rFonts w:ascii="標楷體" w:eastAsia="標楷體" w:hAnsi="標楷體" w:hint="eastAsia"/>
                <w:sz w:val="20"/>
              </w:rPr>
              <w:br/>
              <w:t>︱</w:t>
            </w:r>
            <w:r w:rsidRPr="00566CFD">
              <w:rPr>
                <w:rFonts w:ascii="標楷體" w:eastAsia="標楷體" w:hAnsi="標楷體" w:hint="eastAsia"/>
                <w:sz w:val="20"/>
              </w:rPr>
              <w:br/>
              <w:t>1/0</w:t>
            </w:r>
            <w:r w:rsidRPr="00566CFD">
              <w:rPr>
                <w:rFonts w:ascii="標楷體" w:eastAsia="MS Mincho" w:hAnsi="標楷體" w:hint="eastAsia"/>
                <w:sz w:val="20"/>
                <w:lang w:eastAsia="ja-JP"/>
              </w:rPr>
              <w:t>7</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說個故事真有趣</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【活動一】認識漢霖民俗說唱藝術團</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‧漢霖民俗說唱藝術團：漢霖民俗說唱藝術團成立於民國七十四年元旦，「漢霖」係「漢家甘霖潤天下」之意。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【活動二】認識故事的基本構成要素及說故事的方式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1.說故事的時候要注意有哪些構成要素。例如：故事在哪裡發生？故事中有哪些人物？故事裡發生了什麼事件或是困難？最後這個事件或困難如何被解決這個故事帶給我們什麼啟示？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2.一個故事中，可分成幾個部分：人物、場景</w:t>
            </w:r>
            <w:r w:rsidRPr="00C6074C">
              <w:rPr>
                <w:rFonts w:ascii="標楷體" w:eastAsia="標楷體" w:hAnsi="標楷體"/>
                <w:sz w:val="20"/>
              </w:rPr>
              <w:t>(</w:t>
            </w:r>
            <w:r w:rsidRPr="00C6074C">
              <w:rPr>
                <w:rFonts w:ascii="標楷體" w:eastAsia="標楷體" w:hAnsi="標楷體" w:hint="eastAsia"/>
                <w:sz w:val="20"/>
              </w:rPr>
              <w:t>故事發生的地點</w:t>
            </w:r>
            <w:r w:rsidRPr="00C6074C">
              <w:rPr>
                <w:rFonts w:ascii="標楷體" w:eastAsia="標楷體" w:hAnsi="標楷體"/>
                <w:sz w:val="20"/>
              </w:rPr>
              <w:t>)</w:t>
            </w:r>
            <w:r w:rsidRPr="00C6074C">
              <w:rPr>
                <w:rFonts w:ascii="標楷體" w:eastAsia="標楷體" w:hAnsi="標楷體" w:hint="eastAsia"/>
                <w:sz w:val="20"/>
              </w:rPr>
              <w:t>、衝突、解決方式、結果、啟示。</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3.發表其他的故事，並舉例說明這些故事是不是也可以分析成這些部分。</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4.依照故事內容和個人喜好，可以一個人說、兩個人搭配、配合道具、邊說邊演等。</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【活動三】角色自傳</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挑選一個角色，幫這個角色寫自我介紹。盡量把合理的細節寫進自我介紹裡，並鼓勵大家不一定只寫主要角色，也可以寫各式各樣的人物。</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討論從各類角色中各請一位同學起來分享自己的角色跟設定。</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請全班檢視，這些角色中是否有不合理或是互相衝突的地方？</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可以怎麼調整，讓這些角色的關係聽起來更合理呢？</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這個角色應該長得什麼樣子？穿什麼衣服？走路說話分別是什麼樣子？</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6</w:t>
            </w:r>
            <w:r w:rsidRPr="00C6074C">
              <w:rPr>
                <w:rFonts w:ascii="標楷體" w:eastAsia="標楷體" w:hAnsi="標楷體"/>
                <w:sz w:val="20"/>
              </w:rPr>
              <w:t>.</w:t>
            </w:r>
            <w:r w:rsidRPr="00C6074C">
              <w:rPr>
                <w:rFonts w:ascii="標楷體" w:eastAsia="標楷體" w:hAnsi="標楷體" w:hint="eastAsia"/>
                <w:sz w:val="20"/>
              </w:rPr>
              <w:t>自己選擇角色在教室中四處走動，並且用自己的角色跟大家打招呼。</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7</w:t>
            </w:r>
            <w:r w:rsidRPr="00C6074C">
              <w:rPr>
                <w:rFonts w:ascii="標楷體" w:eastAsia="標楷體" w:hAnsi="標楷體"/>
                <w:sz w:val="20"/>
              </w:rPr>
              <w:t>.</w:t>
            </w:r>
            <w:r w:rsidRPr="00C6074C">
              <w:rPr>
                <w:rFonts w:ascii="標楷體" w:eastAsia="標楷體" w:hAnsi="標楷體" w:hint="eastAsia"/>
                <w:sz w:val="20"/>
              </w:rPr>
              <w:t>推選讓你最印象深刻的四個人，上臺接受其他同學的訪問。</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sidRPr="00C6074C">
              <w:rPr>
                <w:rFonts w:ascii="標楷體" w:eastAsia="標楷體" w:hAnsi="標楷體" w:hint="eastAsia"/>
                <w:sz w:val="20"/>
              </w:rPr>
              <w:t>3</w:t>
            </w:r>
          </w:p>
        </w:tc>
        <w:tc>
          <w:tcPr>
            <w:tcW w:w="1418" w:type="dxa"/>
          </w:tcPr>
          <w:p w:rsidR="001B7F6E" w:rsidRPr="00C6074C" w:rsidRDefault="001B7F6E" w:rsidP="001D3B66">
            <w:pPr>
              <w:rPr>
                <w:rFonts w:ascii="標楷體" w:eastAsia="標楷體" w:hAnsi="標楷體" w:cs="Arial"/>
                <w:kern w:val="0"/>
                <w:sz w:val="20"/>
              </w:rPr>
            </w:pPr>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1.教師評量</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2.學生互評</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3.互相討論</w:t>
            </w:r>
          </w:p>
          <w:p w:rsidR="001B7F6E" w:rsidRPr="00C6074C" w:rsidRDefault="001B7F6E" w:rsidP="001D3B66">
            <w:pPr>
              <w:pStyle w:val="4123"/>
              <w:rPr>
                <w:rFonts w:ascii="標楷體" w:eastAsia="標楷體" w:hAnsi="標楷體" w:cs="Arial"/>
                <w:kern w:val="0"/>
                <w:sz w:val="20"/>
              </w:rPr>
            </w:pPr>
            <w:r w:rsidRPr="00C6074C">
              <w:rPr>
                <w:rFonts w:ascii="標楷體" w:eastAsia="標楷體" w:hAnsi="標楷體" w:cs="Arial" w:hint="eastAsia"/>
                <w:kern w:val="0"/>
                <w:sz w:val="20"/>
              </w:rPr>
              <w:t>4.學生自評</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p w:rsidR="001D3B66" w:rsidRPr="006B5F2C" w:rsidRDefault="001D3B66" w:rsidP="001D3B66">
            <w:pPr>
              <w:adjustRightInd w:val="0"/>
              <w:snapToGrid w:val="0"/>
              <w:rPr>
                <w:rFonts w:ascii="標楷體" w:eastAsia="標楷體" w:hAnsi="標楷體"/>
                <w:sz w:val="20"/>
                <w:szCs w:val="20"/>
              </w:rPr>
            </w:pPr>
            <w:r w:rsidRPr="006B5F2C">
              <w:rPr>
                <w:rFonts w:ascii="標楷體" w:eastAsia="標楷體" w:hAnsi="標楷體" w:hint="eastAsia"/>
                <w:sz w:val="20"/>
                <w:szCs w:val="20"/>
              </w:rPr>
              <w:t>【環境教育】</w:t>
            </w:r>
          </w:p>
          <w:p w:rsidR="001D3B66" w:rsidRDefault="001D3B66" w:rsidP="001D3B66">
            <w:pPr>
              <w:pStyle w:val="4123"/>
              <w:tabs>
                <w:tab w:val="clear" w:pos="142"/>
              </w:tabs>
              <w:spacing w:line="240" w:lineRule="exact"/>
              <w:ind w:left="57" w:firstLine="0"/>
              <w:jc w:val="left"/>
              <w:rPr>
                <w:rFonts w:ascii="標楷體" w:eastAsia="標楷體" w:hAnsi="標楷體"/>
                <w:sz w:val="20"/>
              </w:rPr>
            </w:pPr>
            <w:r w:rsidRPr="006B5F2C">
              <w:rPr>
                <w:rFonts w:ascii="標楷體" w:eastAsia="標楷體" w:hAnsi="標楷體"/>
                <w:sz w:val="20"/>
              </w:rPr>
              <w:t>1-1-1</w:t>
            </w:r>
            <w:r w:rsidRPr="006B5F2C">
              <w:rPr>
                <w:rFonts w:ascii="標楷體" w:eastAsia="標楷體" w:hAnsi="標楷體" w:hint="eastAsia"/>
                <w:sz w:val="20"/>
              </w:rPr>
              <w:t xml:space="preserve"> 能運用五官觀察體驗</w:t>
            </w:r>
            <w:r w:rsidRPr="006B5F2C">
              <w:rPr>
                <w:rFonts w:ascii="標楷體" w:eastAsia="標楷體" w:hAnsi="標楷體"/>
                <w:sz w:val="20"/>
              </w:rPr>
              <w:t>、</w:t>
            </w:r>
            <w:r w:rsidRPr="006B5F2C">
              <w:rPr>
                <w:rFonts w:ascii="標楷體" w:eastAsia="標楷體" w:hAnsi="標楷體" w:hint="eastAsia"/>
                <w:sz w:val="20"/>
              </w:rPr>
              <w:t>探究</w:t>
            </w:r>
            <w:r>
              <w:rPr>
                <w:rFonts w:ascii="標楷體" w:eastAsia="標楷體" w:hAnsi="標楷體" w:hint="eastAsia"/>
                <w:sz w:val="20"/>
              </w:rPr>
              <w:t>生活</w:t>
            </w:r>
            <w:r w:rsidRPr="006B5F2C">
              <w:rPr>
                <w:rFonts w:ascii="標楷體" w:eastAsia="標楷體" w:hAnsi="標楷體" w:hint="eastAsia"/>
                <w:sz w:val="20"/>
              </w:rPr>
              <w:t>環境中的事物。</w:t>
            </w:r>
          </w:p>
          <w:p w:rsidR="00E349DF" w:rsidRPr="00B7661C" w:rsidRDefault="00E349DF" w:rsidP="00E349DF">
            <w:pPr>
              <w:jc w:val="both"/>
              <w:rPr>
                <w:rFonts w:ascii="標楷體" w:eastAsia="標楷體" w:hAnsi="標楷體"/>
                <w:sz w:val="20"/>
                <w:szCs w:val="20"/>
              </w:rPr>
            </w:pPr>
            <w:r w:rsidRPr="00B7661C">
              <w:rPr>
                <w:rFonts w:ascii="標楷體" w:eastAsia="標楷體" w:hAnsi="標楷體" w:hint="eastAsia"/>
                <w:sz w:val="20"/>
                <w:szCs w:val="20"/>
              </w:rPr>
              <w:t>【性別平等教育】</w:t>
            </w:r>
          </w:p>
          <w:p w:rsidR="00E349DF" w:rsidRPr="00E349DF" w:rsidRDefault="00E349DF" w:rsidP="00E349DF">
            <w:pPr>
              <w:pStyle w:val="4123"/>
              <w:tabs>
                <w:tab w:val="clear" w:pos="142"/>
              </w:tabs>
              <w:spacing w:line="240" w:lineRule="exact"/>
              <w:ind w:left="57" w:firstLine="0"/>
              <w:jc w:val="left"/>
              <w:rPr>
                <w:rFonts w:ascii="標楷體" w:eastAsia="標楷體" w:hAnsi="標楷體"/>
                <w:sz w:val="20"/>
              </w:rPr>
            </w:pPr>
            <w:r w:rsidRPr="00B7661C">
              <w:rPr>
                <w:rFonts w:ascii="標楷體" w:eastAsia="標楷體" w:hAnsi="標楷體"/>
                <w:sz w:val="20"/>
              </w:rPr>
              <w:t>2-3-4尊重不同性別者在溝通過程中有平等表達的權利。</w:t>
            </w:r>
          </w:p>
        </w:tc>
        <w:tc>
          <w:tcPr>
            <w:tcW w:w="1701" w:type="dxa"/>
          </w:tcPr>
          <w:p w:rsidR="001B7F6E" w:rsidRPr="00C6074C" w:rsidRDefault="001B7F6E" w:rsidP="001D3B66">
            <w:pPr>
              <w:pStyle w:val="5"/>
              <w:ind w:left="57" w:firstLine="0"/>
              <w:jc w:val="left"/>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spacing w:after="240"/>
              <w:jc w:val="center"/>
              <w:rPr>
                <w:rFonts w:ascii="標楷體" w:eastAsia="MS Mincho" w:hAnsi="標楷體" w:cs="新細明體"/>
                <w:sz w:val="20"/>
                <w:lang w:eastAsia="ja-JP"/>
              </w:rPr>
            </w:pPr>
            <w:r w:rsidRPr="00566CFD">
              <w:rPr>
                <w:rFonts w:ascii="標楷體" w:eastAsia="標楷體" w:hAnsi="標楷體" w:hint="eastAsia"/>
                <w:sz w:val="20"/>
              </w:rPr>
              <w:lastRenderedPageBreak/>
              <w:t>廿</w:t>
            </w:r>
            <w:r w:rsidRPr="00566CFD">
              <w:rPr>
                <w:rFonts w:ascii="標楷體" w:eastAsia="標楷體" w:hAnsi="標楷體" w:hint="eastAsia"/>
                <w:sz w:val="20"/>
              </w:rPr>
              <w:br/>
              <w:t xml:space="preserve"> 01/</w:t>
            </w:r>
            <w:r w:rsidRPr="00566CFD">
              <w:rPr>
                <w:rFonts w:ascii="標楷體" w:eastAsia="MS Mincho" w:hAnsi="標楷體" w:hint="eastAsia"/>
                <w:sz w:val="20"/>
                <w:lang w:eastAsia="ja-JP"/>
              </w:rPr>
              <w:t>08</w:t>
            </w:r>
            <w:r w:rsidRPr="00566CFD">
              <w:rPr>
                <w:rFonts w:ascii="標楷體" w:eastAsia="標楷體" w:hAnsi="標楷體" w:hint="eastAsia"/>
                <w:sz w:val="20"/>
              </w:rPr>
              <w:br/>
              <w:t>∣</w:t>
            </w:r>
            <w:r w:rsidRPr="00566CFD">
              <w:rPr>
                <w:rFonts w:ascii="標楷體" w:eastAsia="標楷體" w:hAnsi="標楷體" w:hint="eastAsia"/>
                <w:sz w:val="20"/>
              </w:rPr>
              <w:br/>
              <w:t>01/1</w:t>
            </w:r>
            <w:r w:rsidRPr="00566CFD">
              <w:rPr>
                <w:rFonts w:ascii="標楷體" w:eastAsia="MS Mincho" w:hAnsi="標楷體" w:hint="eastAsia"/>
                <w:sz w:val="20"/>
                <w:lang w:eastAsia="ja-JP"/>
              </w:rPr>
              <w:t>4</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說個故事真有趣</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【活動四】我是故事編劇</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提醒同學重點。</w:t>
            </w:r>
            <w:r w:rsidRPr="00C6074C">
              <w:rPr>
                <w:rFonts w:hAnsi="新細明體" w:cs="新細明體" w:hint="eastAsia"/>
                <w:sz w:val="20"/>
              </w:rPr>
              <w:t>⑴</w:t>
            </w:r>
            <w:r w:rsidRPr="00C6074C">
              <w:rPr>
                <w:rFonts w:ascii="標楷體" w:eastAsia="標楷體" w:hAnsi="標楷體" w:cs="標楷體" w:hint="eastAsia"/>
                <w:sz w:val="20"/>
              </w:rPr>
              <w:t>畫面應該從故事起點開始。</w:t>
            </w:r>
            <w:r w:rsidRPr="00C6074C">
              <w:rPr>
                <w:rFonts w:hAnsi="新細明體" w:cs="新細明體" w:hint="eastAsia"/>
                <w:sz w:val="20"/>
              </w:rPr>
              <w:t>⑵</w:t>
            </w:r>
            <w:r w:rsidRPr="00C6074C">
              <w:rPr>
                <w:rFonts w:ascii="標楷體" w:eastAsia="標楷體" w:hAnsi="標楷體" w:cs="標楷體" w:hint="eastAsia"/>
                <w:sz w:val="20"/>
              </w:rPr>
              <w:t>每個畫面中間應該間隔一段差不多的時間，或是同時間但不同空間。</w:t>
            </w:r>
            <w:r w:rsidRPr="00C6074C">
              <w:rPr>
                <w:rFonts w:hAnsi="新細明體" w:cs="新細明體" w:hint="eastAsia"/>
                <w:sz w:val="20"/>
              </w:rPr>
              <w:t>⑶</w:t>
            </w:r>
            <w:r w:rsidRPr="00C6074C">
              <w:rPr>
                <w:rFonts w:ascii="標楷體" w:eastAsia="標楷體" w:hAnsi="標楷體" w:cs="標楷體" w:hint="eastAsia"/>
                <w:sz w:val="20"/>
              </w:rPr>
              <w:t>畫面應該呈現故事重點。</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接著請各組把這五個畫面以定格畫面的方式依序呈現出來。請臺下觀眾們要等臺上五個畫面呈現完畢再猜猜故事為何。若是觀眾猜不出來，再請每個畫面的角色說出一句臺詞，幫助觀眾理解故事。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【活動五】故事開麥拉</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將畫面延伸成為三十秒的演出，並且縮短旁白的長度。</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可以增加角色及長度，最後必須要刪去旁白的角色。</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若一段故事中需要不同場景或不同時間來呈現，則應該切割成兩個段落。</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4.</w:t>
            </w:r>
            <w:r w:rsidRPr="00C6074C">
              <w:rPr>
                <w:rFonts w:ascii="標楷體" w:eastAsia="標楷體" w:hAnsi="標楷體" w:hint="eastAsia"/>
                <w:sz w:val="20"/>
              </w:rPr>
              <w:t>每個段落請斟酌演出時間，避免某些段落過長或過短。</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5.</w:t>
            </w:r>
            <w:r w:rsidRPr="00C6074C">
              <w:rPr>
                <w:rFonts w:ascii="標楷體" w:eastAsia="標楷體" w:hAnsi="標楷體" w:hint="eastAsia"/>
                <w:sz w:val="20"/>
              </w:rPr>
              <w:t>可以運用上一堂的角色自我介紹概念，幫每個角色設計表演方式。</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【活動六】分組編故事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故事接龍：</w:t>
            </w:r>
            <w:r w:rsidRPr="00C6074C">
              <w:rPr>
                <w:rFonts w:hAnsi="新細明體" w:cs="新細明體" w:hint="eastAsia"/>
                <w:sz w:val="20"/>
              </w:rPr>
              <w:t>⑴</w:t>
            </w:r>
            <w:r w:rsidRPr="00C6074C">
              <w:rPr>
                <w:rFonts w:ascii="標楷體" w:eastAsia="標楷體" w:hAnsi="標楷體" w:cs="標楷體" w:hint="eastAsia"/>
                <w:sz w:val="20"/>
              </w:rPr>
              <w:t>圍成一圈。</w:t>
            </w:r>
            <w:r w:rsidRPr="00C6074C">
              <w:rPr>
                <w:rFonts w:hAnsi="新細明體" w:cs="新細明體" w:hint="eastAsia"/>
                <w:sz w:val="20"/>
              </w:rPr>
              <w:t>⑵</w:t>
            </w:r>
            <w:r w:rsidRPr="00C6074C">
              <w:rPr>
                <w:rFonts w:ascii="標楷體" w:eastAsia="標楷體" w:hAnsi="標楷體" w:cs="標楷體" w:hint="eastAsia"/>
                <w:sz w:val="20"/>
              </w:rPr>
              <w:t>由某一位學生開始說第一句話。</w:t>
            </w:r>
            <w:r w:rsidRPr="00C6074C">
              <w:rPr>
                <w:rFonts w:hAnsi="新細明體" w:cs="新細明體" w:hint="eastAsia"/>
                <w:sz w:val="20"/>
              </w:rPr>
              <w:t>⑶</w:t>
            </w:r>
            <w:r w:rsidRPr="00C6074C">
              <w:rPr>
                <w:rFonts w:ascii="標楷體" w:eastAsia="標楷體" w:hAnsi="標楷體" w:cs="標楷體" w:hint="eastAsia"/>
                <w:sz w:val="20"/>
              </w:rPr>
              <w:t>依序每人增加一句話。</w:t>
            </w:r>
            <w:r w:rsidRPr="00C6074C">
              <w:rPr>
                <w:rFonts w:hAnsi="新細明體" w:cs="新細明體" w:hint="eastAsia"/>
                <w:sz w:val="20"/>
              </w:rPr>
              <w:t>⑷</w:t>
            </w:r>
            <w:r w:rsidRPr="00C6074C">
              <w:rPr>
                <w:rFonts w:ascii="標楷體" w:eastAsia="標楷體" w:hAnsi="標楷體" w:cs="標楷體" w:hint="eastAsia"/>
                <w:sz w:val="20"/>
              </w:rPr>
              <w:t>逐步構成一個故事。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聯想說故事：</w:t>
            </w:r>
            <w:r w:rsidRPr="00C6074C">
              <w:rPr>
                <w:rFonts w:hAnsi="新細明體" w:cs="新細明體" w:hint="eastAsia"/>
                <w:sz w:val="20"/>
              </w:rPr>
              <w:t>⑴</w:t>
            </w:r>
            <w:r w:rsidRPr="00C6074C">
              <w:rPr>
                <w:rFonts w:ascii="標楷體" w:eastAsia="標楷體" w:hAnsi="標楷體" w:cs="標楷體" w:hint="eastAsia"/>
                <w:sz w:val="20"/>
              </w:rPr>
              <w:t>該小組的學生圍成一圈。</w:t>
            </w:r>
            <w:r w:rsidRPr="00C6074C">
              <w:rPr>
                <w:rFonts w:hAnsi="新細明體" w:cs="新細明體" w:hint="eastAsia"/>
                <w:sz w:val="20"/>
              </w:rPr>
              <w:t>⑵</w:t>
            </w:r>
            <w:r w:rsidRPr="00C6074C">
              <w:rPr>
                <w:rFonts w:ascii="標楷體" w:eastAsia="標楷體" w:hAnsi="標楷體" w:cs="標楷體" w:hint="eastAsia"/>
                <w:sz w:val="20"/>
              </w:rPr>
              <w:t>依據某件事、某件物品的特徵或現象，想像出它可能相連的情況。</w:t>
            </w:r>
            <w:r w:rsidRPr="00C6074C">
              <w:rPr>
                <w:rFonts w:hAnsi="新細明體" w:cs="新細明體" w:hint="eastAsia"/>
                <w:sz w:val="20"/>
              </w:rPr>
              <w:t>⑶</w:t>
            </w:r>
            <w:r w:rsidRPr="00C6074C">
              <w:rPr>
                <w:rFonts w:ascii="標楷體" w:eastAsia="標楷體" w:hAnsi="標楷體" w:cs="標楷體" w:hint="eastAsia"/>
                <w:sz w:val="20"/>
              </w:rPr>
              <w:t>聯想的內容可以分為聲音、道具、人物、情境的聯想。</w:t>
            </w:r>
            <w:r w:rsidRPr="00C6074C">
              <w:rPr>
                <w:rFonts w:hAnsi="新細明體" w:cs="新細明體" w:hint="eastAsia"/>
                <w:sz w:val="20"/>
              </w:rPr>
              <w:t>⑷</w:t>
            </w:r>
            <w:r w:rsidRPr="00C6074C">
              <w:rPr>
                <w:rFonts w:ascii="標楷體" w:eastAsia="標楷體" w:hAnsi="標楷體" w:cs="標楷體" w:hint="eastAsia"/>
                <w:sz w:val="20"/>
              </w:rPr>
              <w:t>將這些聯想組合成一個故事。</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看圖說故事：</w:t>
            </w:r>
            <w:r w:rsidRPr="00C6074C">
              <w:rPr>
                <w:rFonts w:hAnsi="新細明體" w:cs="新細明體" w:hint="eastAsia"/>
                <w:sz w:val="20"/>
              </w:rPr>
              <w:t>⑴</w:t>
            </w:r>
            <w:r w:rsidRPr="00C6074C">
              <w:rPr>
                <w:rFonts w:ascii="標楷體" w:eastAsia="標楷體" w:hAnsi="標楷體" w:cs="標楷體" w:hint="eastAsia"/>
                <w:sz w:val="20"/>
              </w:rPr>
              <w:t>學生圍成一圈。</w:t>
            </w:r>
            <w:r w:rsidRPr="00C6074C">
              <w:rPr>
                <w:rFonts w:hAnsi="新細明體" w:cs="新細明體" w:hint="eastAsia"/>
                <w:sz w:val="20"/>
              </w:rPr>
              <w:t>⑵</w:t>
            </w:r>
            <w:r w:rsidRPr="00C6074C">
              <w:rPr>
                <w:rFonts w:ascii="標楷體" w:eastAsia="標楷體" w:hAnsi="標楷體" w:cs="標楷體" w:hint="eastAsia"/>
                <w:sz w:val="20"/>
              </w:rPr>
              <w:t>拿出攜帶的圖片。</w:t>
            </w:r>
            <w:r w:rsidRPr="00C6074C">
              <w:rPr>
                <w:rFonts w:hAnsi="新細明體" w:cs="新細明體" w:hint="eastAsia"/>
                <w:sz w:val="20"/>
              </w:rPr>
              <w:t>⑶</w:t>
            </w:r>
            <w:r w:rsidRPr="00C6074C">
              <w:rPr>
                <w:rFonts w:ascii="標楷體" w:eastAsia="標楷體" w:hAnsi="標楷體" w:cs="標楷體" w:hint="eastAsia"/>
                <w:sz w:val="20"/>
              </w:rPr>
              <w:t>講解圖片內容，依情況敘述可能發生的情況。</w:t>
            </w:r>
            <w:r w:rsidRPr="00C6074C">
              <w:rPr>
                <w:rFonts w:hAnsi="新細明體" w:cs="新細明體" w:hint="eastAsia"/>
                <w:sz w:val="20"/>
              </w:rPr>
              <w:t>⑷</w:t>
            </w:r>
            <w:r w:rsidRPr="00C6074C">
              <w:rPr>
                <w:rFonts w:ascii="標楷體" w:eastAsia="標楷體" w:hAnsi="標楷體" w:cs="標楷體" w:hint="eastAsia"/>
                <w:sz w:val="20"/>
              </w:rPr>
              <w:t>再將每個人所說的情況，串連成一個故事。</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Pr>
                <w:rFonts w:ascii="標楷體" w:eastAsia="標楷體" w:hAnsi="標楷體" w:hint="eastAsia"/>
                <w:sz w:val="20"/>
              </w:rPr>
              <w:t>3</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rPr>
                <w:rFonts w:ascii="標楷體" w:eastAsia="標楷體" w:hAnsi="標楷體"/>
                <w:sz w:val="20"/>
              </w:rPr>
            </w:pPr>
            <w:r w:rsidRPr="00C6074C">
              <w:rPr>
                <w:rFonts w:ascii="標楷體" w:eastAsia="標楷體" w:hAnsi="標楷體" w:hint="eastAsia"/>
                <w:sz w:val="20"/>
              </w:rPr>
              <w:t>1.觀察</w:t>
            </w:r>
          </w:p>
          <w:p w:rsidR="001B7F6E" w:rsidRPr="00C6074C" w:rsidRDefault="001B7F6E" w:rsidP="001D3B66">
            <w:pPr>
              <w:rPr>
                <w:rFonts w:ascii="標楷體" w:eastAsia="標楷體" w:hAnsi="標楷體"/>
                <w:sz w:val="20"/>
              </w:rPr>
            </w:pPr>
            <w:r w:rsidRPr="00C6074C">
              <w:rPr>
                <w:rFonts w:ascii="標楷體" w:eastAsia="標楷體" w:hAnsi="標楷體" w:hint="eastAsia"/>
                <w:sz w:val="20"/>
              </w:rPr>
              <w:t>2.學生互評</w:t>
            </w:r>
          </w:p>
          <w:p w:rsidR="001B7F6E" w:rsidRPr="00C6074C" w:rsidRDefault="001B7F6E" w:rsidP="001D3B66">
            <w:pPr>
              <w:rPr>
                <w:rFonts w:ascii="標楷體" w:eastAsia="標楷體" w:hAnsi="標楷體"/>
                <w:sz w:val="20"/>
              </w:rPr>
            </w:pPr>
            <w:r w:rsidRPr="00C6074C">
              <w:rPr>
                <w:rFonts w:ascii="標楷體" w:eastAsia="標楷體" w:hAnsi="標楷體" w:hint="eastAsia"/>
                <w:sz w:val="20"/>
              </w:rPr>
              <w:t>3.互相討論</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1B7F6E" w:rsidRPr="006265C1"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w:t>
            </w:r>
            <w:r w:rsidRPr="006265C1">
              <w:rPr>
                <w:rFonts w:ascii="標楷體" w:eastAsia="標楷體" w:hAnsi="標楷體" w:hint="eastAsia"/>
                <w:sz w:val="20"/>
              </w:rPr>
              <w:t>說明自己和他人作品的特徵和價值。</w:t>
            </w:r>
          </w:p>
          <w:p w:rsidR="001B7F6E" w:rsidRPr="00C6074C"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【期末評量週】</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【生涯發展教育】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2-2-1</w:t>
            </w:r>
            <w:r w:rsidRPr="00C6074C">
              <w:rPr>
                <w:rFonts w:ascii="標楷體" w:eastAsia="標楷體" w:hAnsi="標楷體" w:hint="eastAsia"/>
                <w:sz w:val="20"/>
              </w:rPr>
              <w:t>培養良好的人際互動關係。</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p w:rsidR="00E349DF" w:rsidRPr="00B7661C" w:rsidRDefault="00E349DF" w:rsidP="00E349DF">
            <w:pPr>
              <w:jc w:val="both"/>
              <w:rPr>
                <w:rFonts w:ascii="標楷體" w:eastAsia="標楷體" w:hAnsi="標楷體"/>
                <w:sz w:val="20"/>
                <w:szCs w:val="20"/>
              </w:rPr>
            </w:pPr>
            <w:r w:rsidRPr="00B7661C">
              <w:rPr>
                <w:rFonts w:ascii="標楷體" w:eastAsia="標楷體" w:hAnsi="標楷體" w:hint="eastAsia"/>
                <w:sz w:val="20"/>
                <w:szCs w:val="20"/>
              </w:rPr>
              <w:t>【性別平等教育】</w:t>
            </w:r>
          </w:p>
          <w:p w:rsidR="00E349DF" w:rsidRPr="00C6074C" w:rsidRDefault="00E349DF" w:rsidP="00E349DF">
            <w:pPr>
              <w:pStyle w:val="4123"/>
              <w:tabs>
                <w:tab w:val="clear" w:pos="142"/>
              </w:tabs>
              <w:spacing w:line="240" w:lineRule="exact"/>
              <w:ind w:left="57" w:firstLine="0"/>
              <w:jc w:val="left"/>
              <w:rPr>
                <w:rFonts w:ascii="標楷體" w:eastAsia="標楷體" w:hAnsi="標楷體"/>
                <w:sz w:val="20"/>
              </w:rPr>
            </w:pPr>
            <w:r w:rsidRPr="00B7661C">
              <w:rPr>
                <w:rFonts w:ascii="標楷體" w:eastAsia="標楷體" w:hAnsi="標楷體"/>
                <w:sz w:val="20"/>
              </w:rPr>
              <w:t>2-3-4尊重不同性別者在溝通過程中有平等表達的權利。</w:t>
            </w:r>
          </w:p>
        </w:tc>
        <w:tc>
          <w:tcPr>
            <w:tcW w:w="1701" w:type="dxa"/>
          </w:tcPr>
          <w:p w:rsidR="001B7F6E" w:rsidRPr="00C6074C" w:rsidRDefault="001B7F6E" w:rsidP="001D3B66">
            <w:pPr>
              <w:rPr>
                <w:rFonts w:ascii="標楷體" w:eastAsia="標楷體" w:hAnsi="標楷體"/>
                <w:sz w:val="20"/>
              </w:rPr>
            </w:pPr>
          </w:p>
        </w:tc>
      </w:tr>
      <w:tr w:rsidR="001B7F6E" w:rsidRPr="00C6074C" w:rsidTr="001D3B66">
        <w:trPr>
          <w:cantSplit/>
          <w:trHeight w:val="1200"/>
        </w:trPr>
        <w:tc>
          <w:tcPr>
            <w:tcW w:w="595" w:type="dxa"/>
            <w:vAlign w:val="center"/>
          </w:tcPr>
          <w:p w:rsidR="001B7F6E" w:rsidRPr="00566CFD" w:rsidRDefault="001B7F6E" w:rsidP="001D3B66">
            <w:pPr>
              <w:jc w:val="center"/>
              <w:rPr>
                <w:rFonts w:ascii="標楷體" w:eastAsia="MS Mincho" w:hAnsi="標楷體" w:cs="新細明體"/>
                <w:sz w:val="20"/>
                <w:lang w:eastAsia="ja-JP"/>
              </w:rPr>
            </w:pPr>
            <w:r w:rsidRPr="00566CFD">
              <w:rPr>
                <w:rFonts w:ascii="標楷體" w:eastAsia="標楷體" w:hAnsi="標楷體" w:hint="eastAsia"/>
                <w:sz w:val="20"/>
              </w:rPr>
              <w:lastRenderedPageBreak/>
              <w:t>廿一</w:t>
            </w:r>
            <w:r w:rsidRPr="00566CFD">
              <w:rPr>
                <w:rFonts w:ascii="標楷體" w:eastAsia="標楷體" w:hAnsi="標楷體" w:hint="eastAsia"/>
                <w:sz w:val="20"/>
              </w:rPr>
              <w:br/>
              <w:t>1/1</w:t>
            </w:r>
            <w:r w:rsidRPr="00566CFD">
              <w:rPr>
                <w:rFonts w:ascii="標楷體" w:eastAsia="MS Mincho" w:hAnsi="標楷體" w:hint="eastAsia"/>
                <w:sz w:val="20"/>
                <w:lang w:eastAsia="ja-JP"/>
              </w:rPr>
              <w:t>5</w:t>
            </w:r>
            <w:r w:rsidRPr="00566CFD">
              <w:rPr>
                <w:rFonts w:ascii="標楷體" w:eastAsia="標楷體" w:hAnsi="標楷體" w:hint="eastAsia"/>
                <w:sz w:val="20"/>
              </w:rPr>
              <w:br/>
              <w:t>︱</w:t>
            </w:r>
            <w:r w:rsidRPr="00566CFD">
              <w:rPr>
                <w:rFonts w:ascii="標楷體" w:eastAsia="標楷體" w:hAnsi="標楷體" w:hint="eastAsia"/>
                <w:sz w:val="20"/>
              </w:rPr>
              <w:br/>
              <w:t>1/2</w:t>
            </w:r>
            <w:r w:rsidRPr="00566CFD">
              <w:rPr>
                <w:rFonts w:ascii="標楷體" w:eastAsia="MS Mincho" w:hAnsi="標楷體" w:hint="eastAsia"/>
                <w:sz w:val="20"/>
                <w:lang w:eastAsia="ja-JP"/>
              </w:rPr>
              <w:t>1</w:t>
            </w:r>
          </w:p>
        </w:tc>
        <w:tc>
          <w:tcPr>
            <w:tcW w:w="426" w:type="dxa"/>
            <w:textDirection w:val="tbRlV"/>
            <w:vAlign w:val="center"/>
          </w:tcPr>
          <w:p w:rsidR="001B7F6E" w:rsidRPr="00566CFD" w:rsidRDefault="001B7F6E" w:rsidP="001D3B66">
            <w:pPr>
              <w:ind w:left="57" w:right="113" w:firstLine="40"/>
              <w:jc w:val="center"/>
              <w:rPr>
                <w:rFonts w:ascii="標楷體" w:eastAsia="標楷體" w:hAnsi="標楷體"/>
                <w:sz w:val="20"/>
              </w:rPr>
            </w:pPr>
            <w:r w:rsidRPr="00566CFD">
              <w:rPr>
                <w:rFonts w:ascii="標楷體" w:eastAsia="標楷體" w:hAnsi="標楷體" w:hint="eastAsia"/>
                <w:sz w:val="20"/>
              </w:rPr>
              <w:t>圖畫故事書</w:t>
            </w:r>
          </w:p>
        </w:tc>
        <w:tc>
          <w:tcPr>
            <w:tcW w:w="3969"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w:t>
            </w:r>
            <w:r w:rsidRPr="00C6074C">
              <w:rPr>
                <w:rFonts w:ascii="標楷體" w:eastAsia="標楷體" w:hAnsi="標楷體"/>
                <w:sz w:val="20"/>
              </w:rPr>
              <w:t xml:space="preserve"> </w:t>
            </w:r>
            <w:r w:rsidRPr="00C6074C">
              <w:rPr>
                <w:rFonts w:ascii="標楷體" w:eastAsia="標楷體" w:hAnsi="標楷體" w:hint="eastAsia"/>
                <w:sz w:val="20"/>
              </w:rPr>
              <w:t>認識繪本及書的結構</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1. 繪本的定義：請學生發表在哪些地方可看到繪本？繪本的定義是什麼？</w:t>
            </w:r>
            <w:r w:rsidRPr="00C6074C">
              <w:rPr>
                <w:rFonts w:ascii="標楷體" w:eastAsia="標楷體" w:hAnsi="標楷體"/>
                <w:sz w:val="20"/>
              </w:rPr>
              <w:t>(</w:t>
            </w:r>
            <w:r w:rsidRPr="00C6074C">
              <w:rPr>
                <w:rFonts w:ascii="標楷體" w:eastAsia="標楷體" w:hAnsi="標楷體" w:hint="eastAsia"/>
                <w:sz w:val="20"/>
              </w:rPr>
              <w:t>繪本是指以圖畫說故事，每頁之間宛如電影情節般，串連出動人的故事。可以在圖書館、書店和書展等地方看到不同形式的繪本</w:t>
            </w:r>
            <w:r w:rsidRPr="00C6074C">
              <w:rPr>
                <w:rFonts w:ascii="標楷體" w:eastAsia="標楷體" w:hAnsi="標楷體"/>
                <w:sz w:val="20"/>
              </w:rPr>
              <w:t>)</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2. 說明封面、蝴蝶頁、版權頁、封底、書背以及橫式</w:t>
            </w:r>
            <w:r w:rsidRPr="00C6074C">
              <w:rPr>
                <w:rFonts w:ascii="標楷體" w:eastAsia="標楷體" w:hAnsi="標楷體"/>
                <w:sz w:val="20"/>
              </w:rPr>
              <w:t>(</w:t>
            </w:r>
            <w:r w:rsidRPr="00C6074C">
              <w:rPr>
                <w:rFonts w:ascii="標楷體" w:eastAsia="標楷體" w:hAnsi="標楷體" w:hint="eastAsia"/>
                <w:sz w:val="20"/>
              </w:rPr>
              <w:t>右開</w:t>
            </w:r>
            <w:r w:rsidRPr="00C6074C">
              <w:rPr>
                <w:rFonts w:ascii="標楷體" w:eastAsia="標楷體" w:hAnsi="標楷體"/>
                <w:sz w:val="20"/>
              </w:rPr>
              <w:t>)</w:t>
            </w:r>
            <w:r w:rsidRPr="00C6074C">
              <w:rPr>
                <w:rFonts w:ascii="標楷體" w:eastAsia="標楷體" w:hAnsi="標楷體" w:hint="eastAsia"/>
                <w:sz w:val="20"/>
              </w:rPr>
              <w:t>與直式</w:t>
            </w:r>
            <w:r w:rsidRPr="00C6074C">
              <w:rPr>
                <w:rFonts w:ascii="標楷體" w:eastAsia="標楷體" w:hAnsi="標楷體"/>
                <w:sz w:val="20"/>
              </w:rPr>
              <w:t>(</w:t>
            </w:r>
            <w:r w:rsidRPr="00C6074C">
              <w:rPr>
                <w:rFonts w:ascii="標楷體" w:eastAsia="標楷體" w:hAnsi="標楷體" w:hint="eastAsia"/>
                <w:sz w:val="20"/>
              </w:rPr>
              <w:t>左開</w:t>
            </w:r>
            <w:r w:rsidRPr="00C6074C">
              <w:rPr>
                <w:rFonts w:ascii="標楷體" w:eastAsia="標楷體" w:hAnsi="標楷體"/>
                <w:sz w:val="20"/>
              </w:rPr>
              <w:t>)</w:t>
            </w:r>
            <w:r w:rsidRPr="00C6074C">
              <w:rPr>
                <w:rFonts w:ascii="標楷體" w:eastAsia="標楷體" w:hAnsi="標楷體" w:hint="eastAsia"/>
                <w:sz w:val="20"/>
              </w:rPr>
              <w:t>等圖示。並且讓幾位學生將自己帶來的繪本上臺向同學展示說明，以加深印象。另外；繪本的開數，可以以</w:t>
            </w:r>
            <w:r w:rsidRPr="00C6074C">
              <w:rPr>
                <w:rFonts w:ascii="標楷體" w:eastAsia="標楷體" w:hAnsi="標楷體"/>
                <w:sz w:val="20"/>
              </w:rPr>
              <w:t>16</w:t>
            </w:r>
            <w:r w:rsidRPr="00C6074C">
              <w:rPr>
                <w:rFonts w:ascii="標楷體" w:eastAsia="標楷體" w:hAnsi="標楷體" w:hint="eastAsia"/>
                <w:sz w:val="20"/>
              </w:rPr>
              <w:t>開、</w:t>
            </w:r>
            <w:r w:rsidRPr="00C6074C">
              <w:rPr>
                <w:rFonts w:ascii="標楷體" w:eastAsia="標楷體" w:hAnsi="標楷體"/>
                <w:sz w:val="20"/>
              </w:rPr>
              <w:t>32</w:t>
            </w:r>
            <w:r w:rsidRPr="00C6074C">
              <w:rPr>
                <w:rFonts w:ascii="標楷體" w:eastAsia="標楷體" w:hAnsi="標楷體" w:hint="eastAsia"/>
                <w:sz w:val="20"/>
              </w:rPr>
              <w:t>開為主要尺寸。</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【活動二】</w:t>
            </w:r>
            <w:r w:rsidRPr="00C6074C">
              <w:rPr>
                <w:rFonts w:ascii="標楷體" w:eastAsia="標楷體" w:hAnsi="標楷體"/>
                <w:sz w:val="20"/>
              </w:rPr>
              <w:t xml:space="preserve"> </w:t>
            </w:r>
            <w:r w:rsidRPr="00C6074C">
              <w:rPr>
                <w:rFonts w:ascii="標楷體" w:eastAsia="標楷體" w:hAnsi="標楷體" w:hint="eastAsia"/>
                <w:sz w:val="20"/>
              </w:rPr>
              <w:t>圖文編輯要素並欣賞繪本創作</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1. 繪本製作步驟：(1) 擬寫故事內容：確定故事主題、內容。(2) 確定頁數，將所需的紙裁切完成。(3) 決定書本開合的方向和文字書寫的方式。(4) 圖文草稿：文字橫排或直排皆可，建議為</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了讓讀者順讀，視線以由上而下、由右而左為原則。要注意留天地和邊框，而且圖文以清晰為原則，色彩方面要調和、整體的畫面風格要統一。(5)封面裝飾：封面、封底的紙材以西卡紙等稍厚而有韌度的卡紙類較適宜，而蝴蝶頁可用雲彩紙、粉彩紙類較佳，內文與版權</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頁則可用圖畫紙、道林紙和模造紙等。(6)每頁的圖文都編排完成，我們按照頁碼的次序疊好，加上封面、封底之後，即可選擇要釘裝、洞裝、線裝。</w:t>
            </w:r>
          </w:p>
          <w:p w:rsidR="001B7F6E" w:rsidRPr="00C6074C" w:rsidRDefault="001B7F6E" w:rsidP="001D3B66">
            <w:pPr>
              <w:autoSpaceDE w:val="0"/>
              <w:autoSpaceDN w:val="0"/>
              <w:adjustRightInd w:val="0"/>
              <w:ind w:left="57" w:right="57"/>
              <w:jc w:val="both"/>
              <w:rPr>
                <w:rFonts w:ascii="標楷體" w:eastAsia="標楷體" w:hAnsi="標楷體"/>
                <w:sz w:val="20"/>
              </w:rPr>
            </w:pPr>
            <w:r w:rsidRPr="00C6074C">
              <w:rPr>
                <w:rFonts w:ascii="標楷體" w:eastAsia="標楷體" w:hAnsi="標楷體" w:hint="eastAsia"/>
                <w:sz w:val="20"/>
              </w:rPr>
              <w:t xml:space="preserve">2.欣賞繪本的特色：哪一本的內容最豐富？哪一本最有創意？哪一本的版面最有條理？哪一本畫的故事最精彩？最喜歡哪一本繪本？為什麼？ </w:t>
            </w:r>
          </w:p>
        </w:tc>
        <w:tc>
          <w:tcPr>
            <w:tcW w:w="708" w:type="dxa"/>
            <w:vAlign w:val="center"/>
          </w:tcPr>
          <w:p w:rsidR="001B7F6E" w:rsidRPr="00C6074C" w:rsidRDefault="001B7F6E" w:rsidP="001D3B66">
            <w:pPr>
              <w:spacing w:line="240" w:lineRule="exact"/>
              <w:ind w:left="57" w:right="57"/>
              <w:jc w:val="center"/>
              <w:rPr>
                <w:rFonts w:ascii="標楷體" w:eastAsia="標楷體" w:hAnsi="標楷體"/>
                <w:sz w:val="20"/>
              </w:rPr>
            </w:pPr>
            <w:r>
              <w:rPr>
                <w:rFonts w:ascii="標楷體" w:eastAsia="標楷體" w:hAnsi="標楷體" w:hint="eastAsia"/>
                <w:sz w:val="20"/>
              </w:rPr>
              <w:t>3</w:t>
            </w:r>
          </w:p>
        </w:tc>
        <w:tc>
          <w:tcPr>
            <w:tcW w:w="1418" w:type="dxa"/>
          </w:tcPr>
          <w:p w:rsidR="001B7F6E" w:rsidRPr="00C6074C" w:rsidRDefault="001B7F6E" w:rsidP="001D3B66">
            <w:r w:rsidRPr="00C6074C">
              <w:rPr>
                <w:rFonts w:ascii="標楷體" w:eastAsia="標楷體" w:hAnsi="標楷體" w:cs="Arial" w:hint="eastAsia"/>
                <w:kern w:val="0"/>
                <w:sz w:val="20"/>
              </w:rPr>
              <w:t>康軒版國小藝術與人文教材</w:t>
            </w:r>
          </w:p>
        </w:tc>
        <w:tc>
          <w:tcPr>
            <w:tcW w:w="1559" w:type="dxa"/>
          </w:tcPr>
          <w:p w:rsidR="001B7F6E" w:rsidRPr="00C6074C" w:rsidRDefault="001B7F6E" w:rsidP="001D3B66">
            <w:pPr>
              <w:spacing w:line="240" w:lineRule="exact"/>
              <w:ind w:left="57" w:right="57"/>
              <w:jc w:val="both"/>
              <w:rPr>
                <w:rFonts w:ascii="標楷體" w:eastAsia="標楷體" w:hAnsi="標楷體"/>
                <w:sz w:val="20"/>
              </w:rPr>
            </w:pPr>
            <w:r w:rsidRPr="00C6074C">
              <w:rPr>
                <w:rFonts w:ascii="標楷體" w:eastAsia="標楷體" w:hAnsi="標楷體" w:hint="eastAsia"/>
                <w:sz w:val="20"/>
              </w:rPr>
              <w:t>1.問答</w:t>
            </w:r>
          </w:p>
          <w:p w:rsidR="001B7F6E" w:rsidRPr="00C6074C" w:rsidRDefault="001B7F6E" w:rsidP="001D3B66">
            <w:pPr>
              <w:spacing w:line="240" w:lineRule="exact"/>
              <w:ind w:left="57" w:right="57"/>
              <w:jc w:val="both"/>
              <w:rPr>
                <w:rFonts w:ascii="標楷體" w:eastAsia="標楷體" w:hAnsi="標楷體"/>
                <w:sz w:val="20"/>
              </w:rPr>
            </w:pPr>
            <w:r w:rsidRPr="00C6074C">
              <w:rPr>
                <w:rFonts w:ascii="標楷體" w:eastAsia="標楷體" w:hAnsi="標楷體" w:hint="eastAsia"/>
                <w:sz w:val="20"/>
              </w:rPr>
              <w:t>2.教師觀察</w:t>
            </w:r>
          </w:p>
          <w:p w:rsidR="001B7F6E" w:rsidRPr="00C6074C" w:rsidRDefault="001B7F6E" w:rsidP="001D3B66">
            <w:pPr>
              <w:spacing w:line="240" w:lineRule="exact"/>
              <w:ind w:left="57" w:right="57"/>
              <w:jc w:val="both"/>
              <w:rPr>
                <w:rFonts w:ascii="標楷體" w:eastAsia="標楷體" w:hAnsi="標楷體"/>
                <w:sz w:val="20"/>
              </w:rPr>
            </w:pPr>
            <w:r w:rsidRPr="00C6074C">
              <w:rPr>
                <w:rFonts w:ascii="標楷體" w:eastAsia="標楷體" w:hAnsi="標楷體" w:hint="eastAsia"/>
                <w:sz w:val="20"/>
              </w:rPr>
              <w:t>3.應用觀察</w:t>
            </w:r>
          </w:p>
        </w:tc>
        <w:tc>
          <w:tcPr>
            <w:tcW w:w="2126" w:type="dxa"/>
          </w:tcPr>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1-3-1探索各種不同的藝術創作方式，表現創作的想像力。</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1-3-2構思藝術創作的主題與內容，選擇適當的媒體、技法，完成有規劃、有感情及思想的創作。</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1-3-3嘗試以藝術創作的技法、形式，表現個人的想法和情感。</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1-3-4透過集體創作方式，完成與他人合作的藝術作品。</w:t>
            </w:r>
          </w:p>
          <w:p w:rsidR="001B7F6E" w:rsidRPr="00C6074C"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1-3-5結合科技，開發新的創作經驗與方向。</w:t>
            </w:r>
          </w:p>
          <w:p w:rsidR="001B7F6E" w:rsidRDefault="001B7F6E" w:rsidP="001D3B66">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2-3-8使用適當的視覺、聽覺、動覺藝術用語，說明自己和他人作品的特徵和價值。</w:t>
            </w:r>
          </w:p>
          <w:p w:rsidR="001B7F6E" w:rsidRPr="006265C1" w:rsidRDefault="001B7F6E" w:rsidP="001D3B66">
            <w:pPr>
              <w:pStyle w:val="4123"/>
              <w:spacing w:line="240" w:lineRule="exact"/>
              <w:ind w:left="57" w:firstLine="0"/>
              <w:rPr>
                <w:rFonts w:ascii="標楷體" w:eastAsia="標楷體" w:hAnsi="標楷體"/>
                <w:sz w:val="20"/>
              </w:rPr>
            </w:pPr>
            <w:r w:rsidRPr="006265C1">
              <w:rPr>
                <w:rFonts w:ascii="標楷體" w:eastAsia="標楷體" w:hAnsi="標楷體" w:hint="eastAsia"/>
                <w:sz w:val="20"/>
              </w:rPr>
              <w:t>【休業式】</w:t>
            </w:r>
          </w:p>
        </w:tc>
        <w:tc>
          <w:tcPr>
            <w:tcW w:w="1418" w:type="dxa"/>
          </w:tcPr>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【人權教育】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瞭解世界上不同的群體、文化和國家，能尊重欣賞其差異。</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【資訊教育】</w:t>
            </w:r>
          </w:p>
          <w:p w:rsidR="001B7F6E" w:rsidRPr="00C6074C" w:rsidRDefault="001B7F6E" w:rsidP="001D3B66">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 xml:space="preserve">4-3-5 </w:t>
            </w:r>
            <w:r w:rsidRPr="00C6074C">
              <w:rPr>
                <w:rFonts w:ascii="標楷體" w:eastAsia="標楷體" w:hAnsi="標楷體" w:hint="eastAsia"/>
                <w:sz w:val="20"/>
              </w:rPr>
              <w:t>能利用搜尋引擎急搜尋技巧尋找合適的網路資源。</w:t>
            </w:r>
          </w:p>
        </w:tc>
        <w:tc>
          <w:tcPr>
            <w:tcW w:w="1701" w:type="dxa"/>
          </w:tcPr>
          <w:p w:rsidR="001B7F6E" w:rsidRPr="00C6074C" w:rsidRDefault="001B7F6E" w:rsidP="001D3B66">
            <w:pPr>
              <w:rPr>
                <w:rFonts w:ascii="標楷體" w:eastAsia="標楷體" w:hAnsi="標楷體"/>
                <w:sz w:val="20"/>
              </w:rPr>
            </w:pPr>
          </w:p>
        </w:tc>
      </w:tr>
    </w:tbl>
    <w:p w:rsidR="001B7F6E" w:rsidRPr="00C6074C" w:rsidRDefault="001B7F6E" w:rsidP="001B7F6E">
      <w:pPr>
        <w:numPr>
          <w:ilvl w:val="0"/>
          <w:numId w:val="10"/>
        </w:numPr>
        <w:rPr>
          <w:rFonts w:ascii="標楷體" w:eastAsia="標楷體"/>
        </w:rPr>
      </w:pPr>
    </w:p>
    <w:p w:rsidR="001B7F6E" w:rsidRPr="001B7F6E" w:rsidRDefault="001B7F6E" w:rsidP="001B7F6E">
      <w:pPr>
        <w:pStyle w:val="af"/>
        <w:rPr>
          <w:rFonts w:ascii="新細明體" w:eastAsia="標楷體" w:hAnsi="新細明體"/>
          <w:spacing w:val="30"/>
          <w:w w:val="90"/>
          <w:szCs w:val="28"/>
        </w:rPr>
      </w:pPr>
    </w:p>
    <w:p w:rsidR="00BC5EFC" w:rsidRPr="00CF45D3" w:rsidRDefault="00BC5EFC" w:rsidP="00BC5EFC">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大進</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w:t>
      </w:r>
      <w:r>
        <w:rPr>
          <w:rFonts w:ascii="標楷體" w:eastAsia="標楷體" w:hAnsi="標楷體" w:hint="eastAsia"/>
          <w:color w:val="000000"/>
          <w:sz w:val="28"/>
        </w:rPr>
        <w:t>中</w:t>
      </w:r>
      <w:r w:rsidRPr="00CF45D3">
        <w:rPr>
          <w:rFonts w:ascii="標楷體" w:eastAsia="標楷體" w:hAnsi="標楷體"/>
          <w:color w:val="000000"/>
          <w:sz w:val="28"/>
        </w:rPr>
        <w:t>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105</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color w:val="000000"/>
          <w:sz w:val="28"/>
          <w:u w:val="single"/>
        </w:rPr>
        <w:t>二</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藝術與人文</w:t>
      </w:r>
      <w:r w:rsidRPr="00CF45D3">
        <w:rPr>
          <w:rFonts w:ascii="標楷體" w:eastAsia="標楷體" w:hAnsi="標楷體"/>
          <w:color w:val="000000"/>
          <w:sz w:val="28"/>
        </w:rPr>
        <w:t>領域課程計畫設計者：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羅鳳圓</w:t>
      </w:r>
    </w:p>
    <w:p w:rsidR="00BC5EFC" w:rsidRDefault="00BC5EFC" w:rsidP="00DC7FAB">
      <w:pPr>
        <w:numPr>
          <w:ilvl w:val="1"/>
          <w:numId w:val="11"/>
        </w:numPr>
        <w:spacing w:afterLines="100" w:after="360" w:line="8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）節，補救教學節數﹙ </w:t>
      </w:r>
      <w:r>
        <w:rPr>
          <w:rFonts w:ascii="標楷體" w:eastAsia="標楷體" w:hAnsi="標楷體" w:hint="eastAsia"/>
          <w:color w:val="000000"/>
          <w:sz w:val="28"/>
          <w:szCs w:val="28"/>
        </w:rPr>
        <w:t>0</w:t>
      </w:r>
      <w:r w:rsidRPr="00CF45D3">
        <w:rPr>
          <w:rFonts w:ascii="標楷體" w:eastAsia="標楷體" w:hAnsi="標楷體" w:hint="eastAsia"/>
          <w:color w:val="000000"/>
          <w:sz w:val="28"/>
          <w:szCs w:val="28"/>
        </w:rPr>
        <w:t xml:space="preserve">﹚節，共﹙ </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w:t>
      </w:r>
    </w:p>
    <w:p w:rsidR="00E3275D" w:rsidRDefault="00E3275D" w:rsidP="00E3275D">
      <w:pPr>
        <w:spacing w:line="0" w:lineRule="atLeast"/>
        <w:ind w:leftChars="100" w:left="240"/>
        <w:jc w:val="both"/>
        <w:rPr>
          <w:rFonts w:ascii="標楷體" w:eastAsia="標楷體" w:hAnsi="標楷體"/>
          <w:color w:val="000000"/>
          <w:sz w:val="28"/>
          <w:szCs w:val="28"/>
        </w:rPr>
      </w:pPr>
      <w:r>
        <w:rPr>
          <w:rFonts w:ascii="標楷體" w:eastAsia="標楷體" w:hAnsi="標楷體" w:hint="eastAsia"/>
          <w:color w:val="000000"/>
          <w:sz w:val="28"/>
          <w:szCs w:val="28"/>
        </w:rPr>
        <w:t>二、</w:t>
      </w:r>
      <w:r w:rsidRPr="00CF45D3">
        <w:rPr>
          <w:rFonts w:ascii="標楷體" w:eastAsia="標楷體" w:hAnsi="標楷體"/>
          <w:color w:val="000000"/>
          <w:sz w:val="28"/>
          <w:szCs w:val="28"/>
        </w:rPr>
        <w:t>本學期學習目標：</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1.</w:t>
      </w:r>
      <w:r w:rsidRPr="006E2891">
        <w:rPr>
          <w:rFonts w:ascii="標楷體" w:eastAsia="標楷體" w:hAnsi="標楷體" w:hint="eastAsia"/>
          <w:sz w:val="24"/>
          <w:szCs w:val="24"/>
        </w:rPr>
        <w:t>欣賞管弦樂曲中的故事及角色與樂器的配對。</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2.</w:t>
      </w:r>
      <w:r w:rsidRPr="006E2891">
        <w:rPr>
          <w:rFonts w:ascii="標楷體" w:eastAsia="標楷體" w:hAnsi="標楷體" w:hint="eastAsia"/>
          <w:sz w:val="24"/>
          <w:szCs w:val="24"/>
        </w:rPr>
        <w:t>認識管弦樂團及樂器的分類。</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3.</w:t>
      </w:r>
      <w:r w:rsidRPr="006E2891">
        <w:rPr>
          <w:rFonts w:ascii="標楷體" w:eastAsia="標楷體" w:hAnsi="標楷體" w:hint="eastAsia"/>
          <w:sz w:val="24"/>
          <w:szCs w:val="24"/>
        </w:rPr>
        <w:t>演唱東西方歌曲，感受不同的風格，探索詮釋與表現的方法。</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4</w:t>
      </w:r>
      <w:r w:rsidRPr="006E2891">
        <w:rPr>
          <w:rFonts w:ascii="標楷體" w:eastAsia="標楷體" w:hAnsi="標楷體"/>
          <w:sz w:val="24"/>
          <w:szCs w:val="24"/>
        </w:rPr>
        <w:t>.</w:t>
      </w:r>
      <w:r w:rsidRPr="006E2891">
        <w:rPr>
          <w:rFonts w:ascii="標楷體" w:eastAsia="標楷體" w:hAnsi="標楷體" w:hint="eastAsia"/>
          <w:sz w:val="24"/>
          <w:szCs w:val="24"/>
        </w:rPr>
        <w:t>演唱福佬、客家與原住民歌曲，感受本土歌謠之美。</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5</w:t>
      </w:r>
      <w:r w:rsidRPr="006E2891">
        <w:rPr>
          <w:rFonts w:ascii="標楷體" w:eastAsia="標楷體" w:hAnsi="標楷體"/>
          <w:sz w:val="24"/>
          <w:szCs w:val="24"/>
        </w:rPr>
        <w:t>.</w:t>
      </w:r>
      <w:r w:rsidRPr="006E2891">
        <w:rPr>
          <w:rFonts w:ascii="標楷體" w:eastAsia="標楷體" w:hAnsi="標楷體" w:hint="eastAsia"/>
          <w:sz w:val="24"/>
          <w:szCs w:val="24"/>
        </w:rPr>
        <w:t>欣賞與演唱各族群民歌，探索民歌與人們生活文化的關係。</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6</w:t>
      </w:r>
      <w:r w:rsidRPr="006E2891">
        <w:rPr>
          <w:rFonts w:ascii="標楷體" w:eastAsia="標楷體" w:hAnsi="標楷體"/>
          <w:sz w:val="24"/>
          <w:szCs w:val="24"/>
        </w:rPr>
        <w:t>.</w:t>
      </w:r>
      <w:r w:rsidRPr="006E2891">
        <w:rPr>
          <w:rFonts w:ascii="標楷體" w:eastAsia="標楷體" w:hAnsi="標楷體" w:hint="eastAsia"/>
          <w:sz w:val="24"/>
          <w:szCs w:val="24"/>
        </w:rPr>
        <w:t>認識自然民歌與創作民歌。</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7</w:t>
      </w:r>
      <w:r w:rsidRPr="006E2891">
        <w:rPr>
          <w:rFonts w:ascii="標楷體" w:eastAsia="標楷體" w:hAnsi="標楷體"/>
          <w:sz w:val="24"/>
          <w:szCs w:val="24"/>
        </w:rPr>
        <w:t>.</w:t>
      </w:r>
      <w:r w:rsidRPr="006E2891">
        <w:rPr>
          <w:rFonts w:ascii="標楷體" w:eastAsia="標楷體" w:hAnsi="標楷體" w:hint="eastAsia"/>
          <w:sz w:val="24"/>
          <w:szCs w:val="24"/>
        </w:rPr>
        <w:t>了解東西方文字的演變。</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8</w:t>
      </w:r>
      <w:r w:rsidRPr="006E2891">
        <w:rPr>
          <w:rFonts w:ascii="標楷體" w:eastAsia="標楷體" w:hAnsi="標楷體"/>
          <w:sz w:val="24"/>
          <w:szCs w:val="24"/>
        </w:rPr>
        <w:t>.</w:t>
      </w:r>
      <w:r w:rsidRPr="006E2891">
        <w:rPr>
          <w:rFonts w:ascii="標楷體" w:eastAsia="標楷體" w:hAnsi="標楷體" w:hint="eastAsia"/>
          <w:sz w:val="24"/>
          <w:szCs w:val="24"/>
        </w:rPr>
        <w:t>認識文字藝術造形的千變萬化。</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9</w:t>
      </w:r>
      <w:r w:rsidRPr="006E2891">
        <w:rPr>
          <w:rFonts w:ascii="標楷體" w:eastAsia="標楷體" w:hAnsi="標楷體"/>
          <w:sz w:val="24"/>
          <w:szCs w:val="24"/>
        </w:rPr>
        <w:t>.</w:t>
      </w:r>
      <w:r w:rsidRPr="006E2891">
        <w:rPr>
          <w:rFonts w:ascii="標楷體" w:eastAsia="標楷體" w:hAnsi="標楷體" w:hint="eastAsia"/>
          <w:sz w:val="24"/>
          <w:szCs w:val="24"/>
        </w:rPr>
        <w:t>創作具個人風格之文字設計。</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1</w:t>
      </w:r>
      <w:r w:rsidRPr="006E2891">
        <w:rPr>
          <w:rFonts w:ascii="標楷體" w:eastAsia="標楷體" w:hAnsi="標楷體" w:hint="eastAsia"/>
          <w:sz w:val="24"/>
          <w:szCs w:val="24"/>
        </w:rPr>
        <w:t>0</w:t>
      </w:r>
      <w:r w:rsidRPr="006E2891">
        <w:rPr>
          <w:rFonts w:ascii="標楷體" w:eastAsia="標楷體" w:hAnsi="標楷體"/>
          <w:sz w:val="24"/>
          <w:szCs w:val="24"/>
        </w:rPr>
        <w:t>.</w:t>
      </w:r>
      <w:r w:rsidRPr="006E2891">
        <w:rPr>
          <w:rFonts w:ascii="標楷體" w:eastAsia="標楷體" w:hAnsi="標楷體" w:hint="eastAsia"/>
          <w:sz w:val="24"/>
          <w:szCs w:val="24"/>
        </w:rPr>
        <w:t>能留心生活環境周遭的景物空間。</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11</w:t>
      </w:r>
      <w:r w:rsidRPr="006E2891">
        <w:rPr>
          <w:rFonts w:ascii="標楷體" w:eastAsia="標楷體" w:hAnsi="標楷體"/>
          <w:sz w:val="24"/>
          <w:szCs w:val="24"/>
        </w:rPr>
        <w:t>.</w:t>
      </w:r>
      <w:r w:rsidRPr="006E2891">
        <w:rPr>
          <w:rFonts w:ascii="標楷體" w:eastAsia="標楷體" w:hAnsi="標楷體" w:hint="eastAsia"/>
          <w:sz w:val="24"/>
          <w:szCs w:val="24"/>
        </w:rPr>
        <w:t>能欣賞藝術裡的空間，並能理解藝術家創作空間的方式。</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12</w:t>
      </w:r>
      <w:r w:rsidRPr="006E2891">
        <w:rPr>
          <w:rFonts w:ascii="標楷體" w:eastAsia="標楷體" w:hAnsi="標楷體"/>
          <w:sz w:val="24"/>
          <w:szCs w:val="24"/>
        </w:rPr>
        <w:t>.</w:t>
      </w:r>
      <w:r w:rsidRPr="006E2891">
        <w:rPr>
          <w:rFonts w:ascii="標楷體" w:eastAsia="標楷體" w:hAnsi="標楷體" w:hint="eastAsia"/>
          <w:sz w:val="24"/>
          <w:szCs w:val="24"/>
        </w:rPr>
        <w:t>探討東、西方不同風格的建築，欣賞建築中的空間及建築家的創意。</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13</w:t>
      </w:r>
      <w:r w:rsidRPr="006E2891">
        <w:rPr>
          <w:rFonts w:ascii="標楷體" w:eastAsia="標楷體" w:hAnsi="標楷體"/>
          <w:sz w:val="24"/>
          <w:szCs w:val="24"/>
        </w:rPr>
        <w:t>.</w:t>
      </w:r>
      <w:r w:rsidRPr="006E2891">
        <w:rPr>
          <w:rFonts w:ascii="標楷體" w:eastAsia="標楷體" w:hAnsi="標楷體" w:hint="eastAsia"/>
          <w:sz w:val="24"/>
          <w:szCs w:val="24"/>
        </w:rPr>
        <w:t>認識一點透視、兩點透視，運用基本透視圖法設計建築物外觀與室內空間。</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14</w:t>
      </w:r>
      <w:r w:rsidRPr="006E2891">
        <w:rPr>
          <w:rFonts w:ascii="標楷體" w:eastAsia="標楷體" w:hAnsi="標楷體"/>
          <w:sz w:val="24"/>
          <w:szCs w:val="24"/>
        </w:rPr>
        <w:t>.</w:t>
      </w:r>
      <w:r w:rsidRPr="006E2891">
        <w:rPr>
          <w:rFonts w:ascii="標楷體" w:eastAsia="標楷體" w:hAnsi="標楷體" w:hint="eastAsia"/>
          <w:sz w:val="24"/>
          <w:szCs w:val="24"/>
        </w:rPr>
        <w:t>透過建築物模型和設計圖，學習建築設計及延伸創作。</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15</w:t>
      </w:r>
      <w:r w:rsidRPr="006E2891">
        <w:rPr>
          <w:rFonts w:ascii="標楷體" w:eastAsia="標楷體" w:hAnsi="標楷體"/>
          <w:sz w:val="24"/>
          <w:szCs w:val="24"/>
        </w:rPr>
        <w:t>.</w:t>
      </w:r>
      <w:r w:rsidRPr="006E2891">
        <w:rPr>
          <w:rFonts w:ascii="標楷體" w:eastAsia="標楷體" w:hAnsi="標楷體" w:hint="eastAsia"/>
          <w:sz w:val="24"/>
          <w:szCs w:val="24"/>
        </w:rPr>
        <w:t>利用冰棒棍和現成物創作出理想的建築或夢想的樂園。</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1</w:t>
      </w:r>
      <w:r w:rsidRPr="006E2891">
        <w:rPr>
          <w:rFonts w:ascii="標楷體" w:eastAsia="標楷體" w:hAnsi="標楷體" w:hint="eastAsia"/>
          <w:sz w:val="24"/>
          <w:szCs w:val="24"/>
        </w:rPr>
        <w:t>6</w:t>
      </w:r>
      <w:r w:rsidRPr="006E2891">
        <w:rPr>
          <w:rFonts w:ascii="標楷體" w:eastAsia="標楷體" w:hAnsi="標楷體"/>
          <w:sz w:val="24"/>
          <w:szCs w:val="24"/>
        </w:rPr>
        <w:t>.</w:t>
      </w:r>
      <w:r w:rsidRPr="006E2891">
        <w:rPr>
          <w:rFonts w:ascii="標楷體" w:eastAsia="標楷體" w:hAnsi="標楷體" w:hint="eastAsia"/>
          <w:sz w:val="24"/>
          <w:szCs w:val="24"/>
        </w:rPr>
        <w:t>了解慶典的文化與藝術內涵。</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17</w:t>
      </w:r>
      <w:r w:rsidRPr="006E2891">
        <w:rPr>
          <w:rFonts w:ascii="標楷體" w:eastAsia="標楷體" w:hAnsi="標楷體"/>
          <w:sz w:val="24"/>
          <w:szCs w:val="24"/>
        </w:rPr>
        <w:t>.</w:t>
      </w:r>
      <w:r w:rsidRPr="006E2891">
        <w:rPr>
          <w:rFonts w:ascii="標楷體" w:eastAsia="標楷體" w:hAnsi="標楷體" w:hint="eastAsia"/>
          <w:sz w:val="24"/>
          <w:szCs w:val="24"/>
        </w:rPr>
        <w:t>欣賞與展現廟會的特殊人物、活動與現象。</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sz w:val="24"/>
          <w:szCs w:val="24"/>
        </w:rPr>
        <w:t>1</w:t>
      </w:r>
      <w:r w:rsidRPr="006E2891">
        <w:rPr>
          <w:rFonts w:ascii="標楷體" w:eastAsia="標楷體" w:hAnsi="標楷體" w:hint="eastAsia"/>
          <w:sz w:val="24"/>
          <w:szCs w:val="24"/>
        </w:rPr>
        <w:t>8</w:t>
      </w:r>
      <w:r w:rsidRPr="006E2891">
        <w:rPr>
          <w:rFonts w:ascii="標楷體" w:eastAsia="標楷體" w:hAnsi="標楷體"/>
          <w:sz w:val="24"/>
          <w:szCs w:val="24"/>
        </w:rPr>
        <w:t>.</w:t>
      </w:r>
      <w:r w:rsidRPr="006E2891">
        <w:rPr>
          <w:rFonts w:ascii="標楷體" w:eastAsia="標楷體" w:hAnsi="標楷體" w:hint="eastAsia"/>
          <w:sz w:val="24"/>
          <w:szCs w:val="24"/>
        </w:rPr>
        <w:t>表現對自然的感覺與印象。</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19</w:t>
      </w:r>
      <w:r w:rsidRPr="006E2891">
        <w:rPr>
          <w:rFonts w:ascii="標楷體" w:eastAsia="標楷體" w:hAnsi="標楷體"/>
          <w:sz w:val="24"/>
          <w:szCs w:val="24"/>
        </w:rPr>
        <w:t>.</w:t>
      </w:r>
      <w:r w:rsidRPr="006E2891">
        <w:rPr>
          <w:rFonts w:ascii="標楷體" w:eastAsia="標楷體" w:hAnsi="標楷體" w:hint="eastAsia"/>
          <w:sz w:val="24"/>
          <w:szCs w:val="24"/>
        </w:rPr>
        <w:t>培養豐富的想像與創作力。</w:t>
      </w:r>
    </w:p>
    <w:p w:rsidR="00E47ED8" w:rsidRPr="006E2891" w:rsidRDefault="00E47ED8" w:rsidP="009702F7">
      <w:pPr>
        <w:pStyle w:val="1"/>
        <w:ind w:leftChars="120" w:left="288" w:rightChars="10" w:right="24" w:firstLineChars="141" w:firstLine="338"/>
        <w:jc w:val="both"/>
        <w:rPr>
          <w:rFonts w:ascii="標楷體" w:eastAsia="標楷體" w:hAnsi="標楷體"/>
          <w:sz w:val="24"/>
          <w:szCs w:val="24"/>
        </w:rPr>
      </w:pPr>
      <w:r w:rsidRPr="006E2891">
        <w:rPr>
          <w:rFonts w:ascii="標楷體" w:eastAsia="標楷體" w:hAnsi="標楷體" w:hint="eastAsia"/>
          <w:sz w:val="24"/>
          <w:szCs w:val="24"/>
        </w:rPr>
        <w:t>20</w:t>
      </w:r>
      <w:r w:rsidRPr="006E2891">
        <w:rPr>
          <w:rFonts w:ascii="標楷體" w:eastAsia="標楷體" w:hAnsi="標楷體"/>
          <w:sz w:val="24"/>
          <w:szCs w:val="24"/>
        </w:rPr>
        <w:t>.</w:t>
      </w:r>
      <w:r w:rsidRPr="006E2891">
        <w:rPr>
          <w:rFonts w:ascii="標楷體" w:eastAsia="標楷體" w:hAnsi="標楷體" w:hint="eastAsia"/>
          <w:sz w:val="24"/>
          <w:szCs w:val="24"/>
        </w:rPr>
        <w:t>愛護自然環境，感受自然之美。</w:t>
      </w:r>
    </w:p>
    <w:p w:rsidR="00E27ECF" w:rsidRPr="00E3275D" w:rsidRDefault="006C2619">
      <w:pPr>
        <w:pStyle w:val="1"/>
        <w:jc w:val="both"/>
        <w:rPr>
          <w:rFonts w:ascii="新細明體" w:eastAsia="標楷體" w:hAnsi="新細明體"/>
          <w:spacing w:val="30"/>
          <w:w w:val="90"/>
          <w:szCs w:val="28"/>
        </w:rPr>
      </w:pPr>
      <w:r w:rsidRPr="006E2891">
        <w:rPr>
          <w:rFonts w:ascii="新細明體" w:eastAsia="標楷體" w:hAnsi="新細明體"/>
          <w:spacing w:val="30"/>
          <w:w w:val="90"/>
          <w:sz w:val="22"/>
        </w:rPr>
        <w:br w:type="page"/>
      </w:r>
      <w:r w:rsidR="00E3275D" w:rsidRPr="00E3275D">
        <w:rPr>
          <w:rFonts w:ascii="新細明體" w:eastAsia="標楷體" w:hAnsi="新細明體"/>
          <w:spacing w:val="30"/>
          <w:w w:val="90"/>
          <w:szCs w:val="28"/>
        </w:rPr>
        <w:lastRenderedPageBreak/>
        <w:t>三、</w:t>
      </w:r>
      <w:r w:rsidR="00E3275D" w:rsidRPr="00E3275D">
        <w:rPr>
          <w:rFonts w:ascii="標楷體" w:eastAsia="標楷體" w:hAnsi="標楷體" w:hint="eastAsia"/>
          <w:szCs w:val="28"/>
        </w:rPr>
        <w:t>本</w:t>
      </w:r>
      <w:r w:rsidR="00E3275D" w:rsidRPr="00E3275D">
        <w:rPr>
          <w:rFonts w:ascii="標楷體" w:eastAsia="標楷體" w:hAnsi="標楷體"/>
          <w:szCs w:val="28"/>
        </w:rPr>
        <w:t>學期課程內涵</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
        <w:gridCol w:w="448"/>
        <w:gridCol w:w="5041"/>
        <w:gridCol w:w="850"/>
        <w:gridCol w:w="1276"/>
        <w:gridCol w:w="1418"/>
        <w:gridCol w:w="1417"/>
        <w:gridCol w:w="1276"/>
        <w:gridCol w:w="1701"/>
      </w:tblGrid>
      <w:tr w:rsidR="009702F7" w:rsidRPr="006E2891" w:rsidTr="009702F7">
        <w:trPr>
          <w:cantSplit/>
          <w:trHeight w:val="1302"/>
          <w:tblHeader/>
        </w:trPr>
        <w:tc>
          <w:tcPr>
            <w:tcW w:w="493"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週別</w:t>
            </w:r>
          </w:p>
        </w:tc>
        <w:tc>
          <w:tcPr>
            <w:tcW w:w="448"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單元名稱</w:t>
            </w:r>
          </w:p>
        </w:tc>
        <w:tc>
          <w:tcPr>
            <w:tcW w:w="5041"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教學內容</w:t>
            </w:r>
          </w:p>
        </w:tc>
        <w:tc>
          <w:tcPr>
            <w:tcW w:w="850"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節數</w:t>
            </w:r>
          </w:p>
        </w:tc>
        <w:tc>
          <w:tcPr>
            <w:tcW w:w="1276"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教材來源</w:t>
            </w:r>
          </w:p>
        </w:tc>
        <w:tc>
          <w:tcPr>
            <w:tcW w:w="1418" w:type="dxa"/>
            <w:shd w:val="clear" w:color="000000" w:fill="auto"/>
            <w:vAlign w:val="center"/>
          </w:tcPr>
          <w:p w:rsidR="009702F7" w:rsidRPr="006E2891" w:rsidRDefault="009702F7" w:rsidP="001E23F2">
            <w:pPr>
              <w:snapToGrid w:val="0"/>
              <w:jc w:val="center"/>
              <w:rPr>
                <w:rFonts w:ascii="標楷體" w:eastAsia="標楷體" w:hAnsi="標楷體"/>
                <w:b/>
              </w:rPr>
            </w:pPr>
            <w:r w:rsidRPr="006E2891">
              <w:rPr>
                <w:rFonts w:ascii="標楷體" w:eastAsia="標楷體" w:hAnsi="標楷體" w:hint="eastAsia"/>
                <w:b/>
              </w:rPr>
              <w:t>評量方式</w:t>
            </w:r>
          </w:p>
        </w:tc>
        <w:tc>
          <w:tcPr>
            <w:tcW w:w="1417"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能力指標</w:t>
            </w:r>
          </w:p>
        </w:tc>
        <w:tc>
          <w:tcPr>
            <w:tcW w:w="1276" w:type="dxa"/>
            <w:shd w:val="clear" w:color="000000" w:fill="auto"/>
            <w:vAlign w:val="center"/>
          </w:tcPr>
          <w:p w:rsidR="009702F7" w:rsidRPr="006E2891" w:rsidRDefault="009702F7" w:rsidP="000F1DA4">
            <w:pPr>
              <w:jc w:val="center"/>
              <w:rPr>
                <w:rFonts w:ascii="標楷體" w:eastAsia="標楷體" w:hAnsi="標楷體"/>
                <w:b/>
              </w:rPr>
            </w:pPr>
            <w:r w:rsidRPr="006E2891">
              <w:rPr>
                <w:rFonts w:ascii="標楷體" w:eastAsia="標楷體" w:hAnsi="標楷體" w:hint="eastAsia"/>
                <w:b/>
              </w:rPr>
              <w:t>融入領域或議題</w:t>
            </w:r>
          </w:p>
        </w:tc>
        <w:tc>
          <w:tcPr>
            <w:tcW w:w="1701" w:type="dxa"/>
            <w:shd w:val="clear" w:color="000000" w:fill="auto"/>
            <w:vAlign w:val="center"/>
          </w:tcPr>
          <w:p w:rsidR="009702F7" w:rsidRPr="006E2891" w:rsidRDefault="009702F7" w:rsidP="000F1DA4">
            <w:pPr>
              <w:pStyle w:val="ab"/>
              <w:rPr>
                <w:b/>
              </w:rPr>
            </w:pPr>
            <w:r w:rsidRPr="006E2891">
              <w:rPr>
                <w:rFonts w:hint="eastAsia"/>
                <w:b/>
              </w:rPr>
              <w:t>備 註</w:t>
            </w:r>
          </w:p>
          <w:p w:rsidR="009702F7" w:rsidRPr="006E2891" w:rsidRDefault="009702F7" w:rsidP="000F1DA4">
            <w:pPr>
              <w:jc w:val="center"/>
              <w:rPr>
                <w:b/>
              </w:rPr>
            </w:pPr>
            <w:r w:rsidRPr="006E2891">
              <w:rPr>
                <w:rFonts w:ascii="標楷體" w:eastAsia="標楷體" w:hAnsi="標楷體" w:hint="eastAsia"/>
                <w:b/>
              </w:rPr>
              <w:t>（加註自編、改編或選編）</w:t>
            </w:r>
          </w:p>
          <w:p w:rsidR="009702F7" w:rsidRPr="006E2891" w:rsidRDefault="009702F7" w:rsidP="000F1DA4">
            <w:pPr>
              <w:pStyle w:val="ad"/>
              <w:ind w:left="4320"/>
              <w:jc w:val="center"/>
              <w:rPr>
                <w:b/>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MS Mincho" w:hAnsi="標楷體" w:cs="新細明體"/>
                <w:sz w:val="20"/>
                <w:szCs w:val="20"/>
                <w:lang w:eastAsia="ja-JP"/>
              </w:rPr>
            </w:pPr>
            <w:r w:rsidRPr="004D4191">
              <w:rPr>
                <w:rFonts w:ascii="標楷體" w:eastAsia="標楷體" w:hAnsi="標楷體" w:hint="eastAsia"/>
                <w:sz w:val="20"/>
                <w:szCs w:val="20"/>
              </w:rPr>
              <w:t>一</w:t>
            </w:r>
            <w:r w:rsidR="004D4191"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8</w:t>
            </w:r>
          </w:p>
        </w:tc>
        <w:tc>
          <w:tcPr>
            <w:tcW w:w="448" w:type="dxa"/>
            <w:textDirection w:val="tbRlV"/>
            <w:vAlign w:val="center"/>
          </w:tcPr>
          <w:p w:rsidR="00582EE8" w:rsidRPr="004D4191" w:rsidRDefault="00582EE8" w:rsidP="004131C7">
            <w:pPr>
              <w:ind w:left="57" w:right="113" w:firstLine="40"/>
              <w:jc w:val="center"/>
              <w:rPr>
                <w:rFonts w:ascii="標楷體" w:eastAsia="標楷體" w:hAnsi="標楷體"/>
                <w:sz w:val="20"/>
              </w:rPr>
            </w:pPr>
            <w:r w:rsidRPr="004D4191">
              <w:rPr>
                <w:rFonts w:ascii="標楷體" w:eastAsia="標楷體" w:hAnsi="標楷體" w:hint="eastAsia"/>
                <w:sz w:val="20"/>
              </w:rPr>
              <w:t>彼得與狼</w:t>
            </w:r>
          </w:p>
        </w:tc>
        <w:tc>
          <w:tcPr>
            <w:tcW w:w="5041" w:type="dxa"/>
          </w:tcPr>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音樂</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【活動一】欣賞管弦樂曲《彼得與狼》</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sz w:val="20"/>
              </w:rPr>
              <w:t>1.</w:t>
            </w:r>
            <w:r w:rsidRPr="00C6074C">
              <w:rPr>
                <w:rFonts w:ascii="標楷體" w:eastAsia="標楷體" w:hAnsi="標楷體" w:hint="eastAsia"/>
                <w:sz w:val="20"/>
              </w:rPr>
              <w:t>教師說明《彼得與狼》的故事與作曲背景。</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sz w:val="20"/>
              </w:rPr>
              <w:t>2.</w:t>
            </w:r>
            <w:r w:rsidRPr="00C6074C">
              <w:rPr>
                <w:rFonts w:ascii="標楷體" w:eastAsia="標楷體" w:hAnsi="標楷體" w:hint="eastAsia"/>
                <w:sz w:val="20"/>
              </w:rPr>
              <w:t>播放由管弦樂團演奏的《彼得與狼》教學影片，學生安靜聆賞音樂及旁白解說。</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sz w:val="20"/>
              </w:rPr>
              <w:t>3.</w:t>
            </w:r>
            <w:r w:rsidRPr="00C6074C">
              <w:rPr>
                <w:rFonts w:ascii="標楷體" w:eastAsia="標楷體" w:hAnsi="標楷體" w:hint="eastAsia"/>
                <w:sz w:val="20"/>
              </w:rPr>
              <w:t>全班分七組，分別代表彼得、小鳥、鴨子、貓、大野狼、爺爺、獵人與槍聲等七種角色。教師用鋼琴彈奏</w:t>
            </w:r>
            <w:r w:rsidRPr="00C6074C">
              <w:rPr>
                <w:rFonts w:ascii="標楷體" w:eastAsia="標楷體" w:hAnsi="標楷體"/>
                <w:sz w:val="20"/>
              </w:rPr>
              <w:t>(</w:t>
            </w:r>
            <w:r w:rsidRPr="00C6074C">
              <w:rPr>
                <w:rFonts w:ascii="標楷體" w:eastAsia="標楷體" w:hAnsi="標楷體" w:hint="eastAsia"/>
                <w:sz w:val="20"/>
              </w:rPr>
              <w:t>或播放各種角色的主題音樂</w:t>
            </w:r>
            <w:r w:rsidRPr="00C6074C">
              <w:rPr>
                <w:rFonts w:ascii="標楷體" w:eastAsia="標楷體" w:hAnsi="標楷體"/>
                <w:sz w:val="20"/>
              </w:rPr>
              <w:t>)</w:t>
            </w:r>
            <w:r w:rsidRPr="00C6074C">
              <w:rPr>
                <w:rFonts w:ascii="標楷體" w:eastAsia="標楷體" w:hAnsi="標楷體" w:hint="eastAsia"/>
                <w:sz w:val="20"/>
              </w:rPr>
              <w:t>，學生聽辨樂器的音色，模仿角色的動作回應。</w:t>
            </w:r>
          </w:p>
        </w:tc>
        <w:tc>
          <w:tcPr>
            <w:tcW w:w="850" w:type="dxa"/>
            <w:vAlign w:val="center"/>
          </w:tcPr>
          <w:p w:rsidR="00582EE8" w:rsidRPr="00C6074C" w:rsidRDefault="00582EE8" w:rsidP="004131C7">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276" w:type="dxa"/>
          </w:tcPr>
          <w:p w:rsidR="00582EE8" w:rsidRPr="00C6074C" w:rsidRDefault="00582EE8" w:rsidP="004131C7">
            <w:r w:rsidRPr="00C6074C">
              <w:rPr>
                <w:rFonts w:ascii="標楷體" w:eastAsia="標楷體" w:hAnsi="標楷體" w:cs="Arial" w:hint="eastAsia"/>
                <w:kern w:val="0"/>
                <w:sz w:val="20"/>
              </w:rPr>
              <w:t>康軒版國小藝術與人文教材</w:t>
            </w:r>
          </w:p>
        </w:tc>
        <w:tc>
          <w:tcPr>
            <w:tcW w:w="1418" w:type="dxa"/>
          </w:tcPr>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1.觀察</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2.學生互評</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3.互相討論</w:t>
            </w:r>
          </w:p>
        </w:tc>
        <w:tc>
          <w:tcPr>
            <w:tcW w:w="1417" w:type="dxa"/>
          </w:tcPr>
          <w:p w:rsidR="00582EE8" w:rsidRPr="00582EE8" w:rsidRDefault="00582EE8" w:rsidP="004131C7">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tc>
        <w:tc>
          <w:tcPr>
            <w:tcW w:w="1276" w:type="dxa"/>
          </w:tcPr>
          <w:p w:rsidR="00582EE8" w:rsidRPr="00C6074C" w:rsidRDefault="00582EE8" w:rsidP="004131C7">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【環境教育】</w:t>
            </w:r>
          </w:p>
          <w:p w:rsidR="00582EE8" w:rsidRPr="00C6074C" w:rsidRDefault="00582EE8" w:rsidP="004131C7">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1-3-1</w:t>
            </w:r>
            <w:r w:rsidRPr="00C6074C">
              <w:rPr>
                <w:rFonts w:ascii="標楷體" w:eastAsia="標楷體" w:hAnsi="標楷體" w:hint="eastAsia"/>
                <w:sz w:val="20"/>
              </w:rPr>
              <w:t>能藉由觀察與體驗自然，以創作文章、美勞、音樂、戲劇表演等形式表現自然環境之美與對環境的關懷。</w:t>
            </w:r>
          </w:p>
        </w:tc>
        <w:tc>
          <w:tcPr>
            <w:tcW w:w="1701" w:type="dxa"/>
          </w:tcPr>
          <w:p w:rsidR="00582EE8" w:rsidRPr="00C6074C" w:rsidRDefault="00582EE8" w:rsidP="004131C7">
            <w:pPr>
              <w:rPr>
                <w:rFonts w:ascii="標楷體" w:eastAsia="標楷體" w:hAnsi="標楷體"/>
                <w:sz w:val="20"/>
              </w:rPr>
            </w:pPr>
          </w:p>
        </w:tc>
      </w:tr>
      <w:tr w:rsidR="00582EE8" w:rsidRPr="006E2891" w:rsidTr="00582EE8">
        <w:trPr>
          <w:cantSplit/>
          <w:trHeight w:val="1974"/>
        </w:trPr>
        <w:tc>
          <w:tcPr>
            <w:tcW w:w="493" w:type="dxa"/>
            <w:vAlign w:val="center"/>
          </w:tcPr>
          <w:p w:rsidR="00582EE8" w:rsidRPr="004D4191" w:rsidRDefault="00582EE8" w:rsidP="00582EE8">
            <w:pPr>
              <w:jc w:val="center"/>
              <w:rPr>
                <w:rFonts w:ascii="標楷體" w:eastAsia="MS Mincho" w:hAnsi="標楷體" w:cs="新細明體"/>
                <w:sz w:val="20"/>
                <w:szCs w:val="20"/>
                <w:lang w:eastAsia="ja-JP"/>
              </w:rPr>
            </w:pPr>
            <w:r w:rsidRPr="004D4191">
              <w:rPr>
                <w:rFonts w:ascii="標楷體" w:eastAsia="標楷體" w:hAnsi="標楷體" w:hint="eastAsia"/>
                <w:sz w:val="20"/>
                <w:szCs w:val="20"/>
              </w:rPr>
              <w:t>一</w:t>
            </w:r>
            <w:r w:rsidR="004D4191"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8</w:t>
            </w:r>
          </w:p>
        </w:tc>
        <w:tc>
          <w:tcPr>
            <w:tcW w:w="448" w:type="dxa"/>
            <w:textDirection w:val="tbRlV"/>
            <w:vAlign w:val="center"/>
          </w:tcPr>
          <w:p w:rsidR="00582EE8" w:rsidRPr="004D4191" w:rsidRDefault="00582EE8" w:rsidP="004131C7">
            <w:pPr>
              <w:ind w:left="57" w:right="113" w:firstLine="40"/>
              <w:jc w:val="center"/>
              <w:rPr>
                <w:rFonts w:ascii="標楷體" w:eastAsia="標楷體" w:hAnsi="標楷體"/>
                <w:sz w:val="20"/>
              </w:rPr>
            </w:pPr>
            <w:r w:rsidRPr="004D4191">
              <w:rPr>
                <w:rFonts w:ascii="標楷體" w:eastAsia="標楷體" w:hAnsi="標楷體" w:hint="eastAsia"/>
                <w:sz w:val="20"/>
              </w:rPr>
              <w:t>文字大觀園</w:t>
            </w:r>
          </w:p>
        </w:tc>
        <w:tc>
          <w:tcPr>
            <w:tcW w:w="5041" w:type="dxa"/>
          </w:tcPr>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視覺</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【活動一】東西方文字介紹與賞析</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語言與文字的產生是為了交流思想、傳遞信息。但是，語言一瞬即逝，既不能保存，也無法傳遞到較遠的地方，而且，人的大腦記憶容量有限。於是，以前的人發明了原始的記事方法－「結繩記事」和「契刻記事」。</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2.介紹西方文字的產生。</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3.東方文字賞析。</w:t>
            </w:r>
          </w:p>
        </w:tc>
        <w:tc>
          <w:tcPr>
            <w:tcW w:w="850" w:type="dxa"/>
            <w:vAlign w:val="center"/>
          </w:tcPr>
          <w:p w:rsidR="00582EE8" w:rsidRPr="00C6074C" w:rsidRDefault="00582EE8" w:rsidP="004131C7">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276" w:type="dxa"/>
          </w:tcPr>
          <w:p w:rsidR="00582EE8" w:rsidRPr="00C6074C" w:rsidRDefault="00582EE8" w:rsidP="004131C7">
            <w:r w:rsidRPr="00C6074C">
              <w:rPr>
                <w:rFonts w:ascii="標楷體" w:eastAsia="標楷體" w:hAnsi="標楷體" w:cs="Arial" w:hint="eastAsia"/>
                <w:kern w:val="0"/>
                <w:sz w:val="20"/>
              </w:rPr>
              <w:t>康軒版國小藝術與人文教材</w:t>
            </w:r>
          </w:p>
        </w:tc>
        <w:tc>
          <w:tcPr>
            <w:tcW w:w="1418" w:type="dxa"/>
          </w:tcPr>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1.觀察</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2.學生互評</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3.互相討論</w:t>
            </w:r>
          </w:p>
        </w:tc>
        <w:tc>
          <w:tcPr>
            <w:tcW w:w="1417" w:type="dxa"/>
          </w:tcPr>
          <w:p w:rsidR="00582EE8" w:rsidRPr="00582EE8" w:rsidRDefault="00582EE8" w:rsidP="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tc>
        <w:tc>
          <w:tcPr>
            <w:tcW w:w="1276" w:type="dxa"/>
          </w:tcPr>
          <w:p w:rsidR="00582EE8" w:rsidRPr="00C6074C" w:rsidRDefault="00582EE8" w:rsidP="004131C7">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hint="eastAsia"/>
                <w:sz w:val="20"/>
              </w:rPr>
              <w:t>【家政教育】</w:t>
            </w:r>
          </w:p>
          <w:p w:rsidR="00582EE8" w:rsidRPr="00C6074C" w:rsidRDefault="00582EE8" w:rsidP="004131C7">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3-3-3</w:t>
            </w:r>
            <w:r w:rsidRPr="00C6074C">
              <w:rPr>
                <w:rFonts w:ascii="標楷體" w:eastAsia="標楷體" w:hAnsi="標楷體" w:hint="eastAsia"/>
                <w:sz w:val="20"/>
              </w:rPr>
              <w:t>從事與欣賞美化生活的藝術造型活動。</w:t>
            </w:r>
          </w:p>
        </w:tc>
        <w:tc>
          <w:tcPr>
            <w:tcW w:w="1701" w:type="dxa"/>
          </w:tcPr>
          <w:p w:rsidR="00582EE8" w:rsidRPr="00C6074C" w:rsidRDefault="00582EE8" w:rsidP="004131C7">
            <w:pPr>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MS Mincho" w:hAnsi="標楷體" w:cs="新細明體"/>
                <w:sz w:val="20"/>
                <w:szCs w:val="20"/>
                <w:lang w:eastAsia="ja-JP"/>
              </w:rPr>
            </w:pPr>
            <w:r w:rsidRPr="004D4191">
              <w:rPr>
                <w:rFonts w:ascii="標楷體" w:eastAsia="標楷體" w:hAnsi="標楷體" w:hint="eastAsia"/>
                <w:sz w:val="20"/>
                <w:szCs w:val="20"/>
              </w:rPr>
              <w:lastRenderedPageBreak/>
              <w:t>一</w:t>
            </w:r>
            <w:r w:rsidR="004D4191"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2/1</w:t>
            </w:r>
            <w:r w:rsidR="004D4191" w:rsidRPr="004D4191">
              <w:rPr>
                <w:rFonts w:ascii="標楷體" w:eastAsia="MS Mincho" w:hAnsi="標楷體" w:hint="eastAsia"/>
                <w:sz w:val="20"/>
                <w:szCs w:val="20"/>
                <w:lang w:eastAsia="ja-JP"/>
              </w:rPr>
              <w:t>8</w:t>
            </w:r>
          </w:p>
        </w:tc>
        <w:tc>
          <w:tcPr>
            <w:tcW w:w="448" w:type="dxa"/>
            <w:textDirection w:val="tbRlV"/>
            <w:vAlign w:val="center"/>
          </w:tcPr>
          <w:p w:rsidR="00582EE8" w:rsidRPr="004D4191" w:rsidRDefault="00582EE8" w:rsidP="004131C7">
            <w:pPr>
              <w:ind w:left="57" w:right="113" w:firstLine="40"/>
              <w:jc w:val="center"/>
              <w:rPr>
                <w:rFonts w:ascii="標楷體" w:eastAsia="標楷體" w:hAnsi="標楷體"/>
                <w:sz w:val="20"/>
              </w:rPr>
            </w:pPr>
            <w:r w:rsidRPr="004D4191">
              <w:rPr>
                <w:rFonts w:ascii="標楷體" w:eastAsia="標楷體" w:hAnsi="標楷體" w:hint="eastAsia"/>
                <w:sz w:val="20"/>
              </w:rPr>
              <w:t>慶典嘉年華</w:t>
            </w:r>
          </w:p>
        </w:tc>
        <w:tc>
          <w:tcPr>
            <w:tcW w:w="5041" w:type="dxa"/>
          </w:tcPr>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表演</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【活動一】慶典嘉年華</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1.請學生們以分組競賽的方式寫下知道的慶典，歸納出慶典的定義，並補充說明世界各國的慶典。</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2.腦力激盪：請學生們想想，曾經看過、聽過或參加哪些慶典？將全班分成兩組，並將黑板分成左右兩區，請兩組學生分別上臺，在三分鐘的時間內寫下知道的慶典名稱。教師檢查每組列出的各種慶典，將不屬於慶典的活動刪去後，計算成績，寫出較多慶典名稱的一組獲勝。</w:t>
            </w:r>
          </w:p>
        </w:tc>
        <w:tc>
          <w:tcPr>
            <w:tcW w:w="850" w:type="dxa"/>
            <w:vAlign w:val="center"/>
          </w:tcPr>
          <w:p w:rsidR="00582EE8" w:rsidRPr="00C6074C" w:rsidRDefault="00582EE8" w:rsidP="004131C7">
            <w:pPr>
              <w:spacing w:line="240" w:lineRule="exact"/>
              <w:ind w:left="57" w:right="57"/>
              <w:jc w:val="center"/>
              <w:rPr>
                <w:rFonts w:ascii="標楷體" w:eastAsia="標楷體" w:hAnsi="標楷體"/>
                <w:sz w:val="20"/>
              </w:rPr>
            </w:pPr>
            <w:r w:rsidRPr="00C6074C">
              <w:rPr>
                <w:rFonts w:ascii="標楷體" w:eastAsia="標楷體" w:hAnsi="標楷體" w:hint="eastAsia"/>
                <w:sz w:val="20"/>
              </w:rPr>
              <w:t>1</w:t>
            </w:r>
          </w:p>
        </w:tc>
        <w:tc>
          <w:tcPr>
            <w:tcW w:w="1276" w:type="dxa"/>
          </w:tcPr>
          <w:p w:rsidR="00582EE8" w:rsidRPr="00C6074C" w:rsidRDefault="00582EE8" w:rsidP="004131C7">
            <w:r w:rsidRPr="00C6074C">
              <w:rPr>
                <w:rFonts w:ascii="標楷體" w:eastAsia="標楷體" w:hAnsi="標楷體" w:cs="Arial" w:hint="eastAsia"/>
                <w:kern w:val="0"/>
                <w:sz w:val="20"/>
              </w:rPr>
              <w:t>康軒版國小藝術與人文教材</w:t>
            </w:r>
          </w:p>
        </w:tc>
        <w:tc>
          <w:tcPr>
            <w:tcW w:w="1418" w:type="dxa"/>
          </w:tcPr>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1.觀察</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2.學生互評</w:t>
            </w:r>
          </w:p>
          <w:p w:rsidR="00582EE8" w:rsidRPr="00C6074C" w:rsidRDefault="00582EE8" w:rsidP="001E23F2">
            <w:pPr>
              <w:pStyle w:val="aa"/>
              <w:ind w:left="57"/>
              <w:rPr>
                <w:rFonts w:ascii="標楷體" w:eastAsia="標楷體" w:hAnsi="標楷體"/>
              </w:rPr>
            </w:pPr>
            <w:r w:rsidRPr="00C6074C">
              <w:rPr>
                <w:rFonts w:ascii="標楷體" w:eastAsia="標楷體" w:hAnsi="標楷體" w:hint="eastAsia"/>
              </w:rPr>
              <w:t>3.互相討論</w:t>
            </w:r>
          </w:p>
        </w:tc>
        <w:tc>
          <w:tcPr>
            <w:tcW w:w="1417" w:type="dxa"/>
          </w:tcPr>
          <w:p w:rsidR="00582EE8" w:rsidRPr="00582EE8" w:rsidRDefault="00582EE8" w:rsidP="004131C7">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4131C7">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3-3-12運用科技及各種方式蒐集、分類不同之藝文資訊，並養成習慣。</w:t>
            </w:r>
          </w:p>
        </w:tc>
        <w:tc>
          <w:tcPr>
            <w:tcW w:w="1276" w:type="dxa"/>
          </w:tcPr>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【人權教育】</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sz w:val="20"/>
              </w:rPr>
              <w:t>1-3-4</w:t>
            </w:r>
            <w:r w:rsidRPr="00C6074C">
              <w:rPr>
                <w:rFonts w:ascii="標楷體" w:eastAsia="標楷體" w:hAnsi="標楷體" w:hint="eastAsia"/>
                <w:sz w:val="20"/>
              </w:rPr>
              <w:t>了解世界上不同的群體、文化和國家，能尊重欣賞其差異。</w:t>
            </w:r>
          </w:p>
          <w:p w:rsidR="00582EE8" w:rsidRPr="00C6074C" w:rsidRDefault="00582EE8" w:rsidP="004131C7">
            <w:pPr>
              <w:pStyle w:val="4123"/>
              <w:spacing w:line="240" w:lineRule="exact"/>
              <w:ind w:left="57" w:firstLine="0"/>
              <w:rPr>
                <w:rFonts w:ascii="標楷體" w:eastAsia="標楷體" w:hAnsi="標楷體"/>
                <w:sz w:val="20"/>
              </w:rPr>
            </w:pPr>
            <w:r w:rsidRPr="00C6074C">
              <w:rPr>
                <w:rFonts w:ascii="標楷體" w:eastAsia="標楷體" w:hAnsi="標楷體" w:hint="eastAsia"/>
                <w:sz w:val="20"/>
              </w:rPr>
              <w:t>【資訊教育】</w:t>
            </w:r>
          </w:p>
          <w:p w:rsidR="00582EE8" w:rsidRPr="00C6074C" w:rsidRDefault="00582EE8" w:rsidP="004131C7">
            <w:pPr>
              <w:pStyle w:val="4123"/>
              <w:tabs>
                <w:tab w:val="clear" w:pos="142"/>
              </w:tabs>
              <w:spacing w:line="240" w:lineRule="exact"/>
              <w:ind w:left="57" w:firstLine="0"/>
              <w:jc w:val="left"/>
              <w:rPr>
                <w:rFonts w:ascii="標楷體" w:eastAsia="標楷體" w:hAnsi="標楷體"/>
                <w:sz w:val="20"/>
              </w:rPr>
            </w:pPr>
            <w:r w:rsidRPr="00C6074C">
              <w:rPr>
                <w:rFonts w:ascii="標楷體" w:eastAsia="標楷體" w:hAnsi="標楷體"/>
                <w:sz w:val="20"/>
              </w:rPr>
              <w:t>4-3-3</w:t>
            </w:r>
            <w:r w:rsidRPr="00C6074C">
              <w:rPr>
                <w:rFonts w:ascii="標楷體" w:eastAsia="標楷體" w:hAnsi="標楷體" w:hint="eastAsia"/>
                <w:sz w:val="20"/>
              </w:rPr>
              <w:t>能利用資訊科技媒體等搜尋需要的資料。</w:t>
            </w:r>
          </w:p>
        </w:tc>
        <w:tc>
          <w:tcPr>
            <w:tcW w:w="1701" w:type="dxa"/>
          </w:tcPr>
          <w:p w:rsidR="00582EE8" w:rsidRPr="00C6074C" w:rsidRDefault="00582EE8" w:rsidP="004131C7">
            <w:pPr>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MS Mincho" w:hAnsi="標楷體" w:cs="新細明體"/>
                <w:sz w:val="20"/>
                <w:szCs w:val="20"/>
                <w:lang w:eastAsia="ja-JP"/>
              </w:rPr>
            </w:pPr>
            <w:r w:rsidRPr="004D4191">
              <w:rPr>
                <w:rFonts w:ascii="標楷體" w:eastAsia="標楷體" w:hAnsi="標楷體" w:hint="eastAsia"/>
                <w:sz w:val="20"/>
                <w:szCs w:val="20"/>
              </w:rPr>
              <w:lastRenderedPageBreak/>
              <w:t>二</w:t>
            </w:r>
            <w:r w:rsidR="004D4191" w:rsidRPr="004D4191">
              <w:rPr>
                <w:rFonts w:ascii="標楷體" w:eastAsia="標楷體" w:hAnsi="標楷體" w:hint="eastAsia"/>
                <w:sz w:val="20"/>
                <w:szCs w:val="20"/>
              </w:rPr>
              <w:br/>
              <w:t>2/</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彼得與狼</w:t>
            </w:r>
          </w:p>
        </w:tc>
        <w:tc>
          <w:tcPr>
            <w:tcW w:w="5041" w:type="dxa"/>
          </w:tcPr>
          <w:p w:rsidR="00582EE8" w:rsidRPr="006E2891" w:rsidRDefault="00582EE8" w:rsidP="00CE5F62">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CE5F62">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【活動二】認識管弦樂團1.介紹《彼得與狼》各角色所代表的樂器：</w:t>
            </w:r>
            <w:r w:rsidRPr="006E2891">
              <w:rPr>
                <w:rFonts w:hAnsi="新細明體" w:cs="新細明體" w:hint="eastAsia"/>
                <w:sz w:val="20"/>
              </w:rPr>
              <w:t>⑴</w:t>
            </w:r>
            <w:r w:rsidRPr="006E2891">
              <w:rPr>
                <w:rFonts w:ascii="標楷體" w:eastAsia="標楷體" w:hAnsi="標楷體" w:cs="標楷體" w:hint="eastAsia"/>
                <w:sz w:val="20"/>
              </w:rPr>
              <w:t>弦樂四重奏：彼得。</w:t>
            </w:r>
            <w:r w:rsidRPr="006E2891">
              <w:rPr>
                <w:rFonts w:hAnsi="新細明體" w:cs="新細明體" w:hint="eastAsia"/>
                <w:sz w:val="20"/>
              </w:rPr>
              <w:t>⑵</w:t>
            </w:r>
            <w:r w:rsidRPr="006E2891">
              <w:rPr>
                <w:rFonts w:ascii="標楷體" w:eastAsia="標楷體" w:hAnsi="標楷體" w:cs="標楷體" w:hint="eastAsia"/>
                <w:sz w:val="20"/>
              </w:rPr>
              <w:t>長笛：小鳥。</w:t>
            </w:r>
            <w:r w:rsidRPr="006E2891">
              <w:rPr>
                <w:rFonts w:hAnsi="新細明體" w:cs="新細明體" w:hint="eastAsia"/>
                <w:sz w:val="20"/>
              </w:rPr>
              <w:t>⑶</w:t>
            </w:r>
            <w:r w:rsidRPr="006E2891">
              <w:rPr>
                <w:rFonts w:ascii="標楷體" w:eastAsia="標楷體" w:hAnsi="標楷體" w:cs="標楷體" w:hint="eastAsia"/>
                <w:sz w:val="20"/>
              </w:rPr>
              <w:t>雙簧管：鴨子。</w:t>
            </w:r>
            <w:r w:rsidRPr="006E2891">
              <w:rPr>
                <w:rFonts w:hAnsi="新細明體" w:cs="新細明體" w:hint="eastAsia"/>
                <w:sz w:val="20"/>
              </w:rPr>
              <w:t>⑷</w:t>
            </w:r>
            <w:r w:rsidRPr="006E2891">
              <w:rPr>
                <w:rFonts w:ascii="標楷體" w:eastAsia="標楷體" w:hAnsi="標楷體" w:cs="標楷體" w:hint="eastAsia"/>
                <w:sz w:val="20"/>
              </w:rPr>
              <w:t>單簧管低</w:t>
            </w:r>
            <w:r w:rsidRPr="006E2891">
              <w:rPr>
                <w:rFonts w:ascii="標楷體" w:eastAsia="標楷體" w:hAnsi="標楷體" w:hint="eastAsia"/>
                <w:sz w:val="20"/>
              </w:rPr>
              <w:t>音區的斷奏：貓。</w:t>
            </w:r>
            <w:r w:rsidRPr="006E2891">
              <w:rPr>
                <w:rFonts w:hAnsi="新細明體" w:cs="新細明體" w:hint="eastAsia"/>
                <w:sz w:val="20"/>
              </w:rPr>
              <w:t>⑸</w:t>
            </w:r>
            <w:r w:rsidRPr="006E2891">
              <w:rPr>
                <w:rFonts w:ascii="標楷體" w:eastAsia="標楷體" w:hAnsi="標楷體" w:cs="標楷體" w:hint="eastAsia"/>
                <w:sz w:val="20"/>
              </w:rPr>
              <w:t>低音管：爺爺。</w:t>
            </w:r>
            <w:r w:rsidRPr="006E2891">
              <w:rPr>
                <w:rFonts w:hAnsi="新細明體" w:cs="新細明體" w:hint="eastAsia"/>
                <w:sz w:val="20"/>
              </w:rPr>
              <w:t>⑹</w:t>
            </w:r>
            <w:r w:rsidRPr="006E2891">
              <w:rPr>
                <w:rFonts w:ascii="標楷體" w:eastAsia="標楷體" w:hAnsi="標楷體" w:cs="標楷體" w:hint="eastAsia"/>
                <w:sz w:val="20"/>
              </w:rPr>
              <w:t>三支法國號：大野狼。</w:t>
            </w:r>
            <w:r w:rsidRPr="006E2891">
              <w:rPr>
                <w:rFonts w:hAnsi="新細明體" w:cs="新細明體" w:hint="eastAsia"/>
                <w:sz w:val="20"/>
              </w:rPr>
              <w:t>⑺</w:t>
            </w:r>
            <w:r w:rsidRPr="006E2891">
              <w:rPr>
                <w:rFonts w:ascii="標楷體" w:eastAsia="標楷體" w:hAnsi="標楷體" w:cs="標楷體" w:hint="eastAsia"/>
                <w:sz w:val="20"/>
              </w:rPr>
              <w:t>定音鼓和大鼓：獵人槍枝的射擊聲。</w:t>
            </w:r>
          </w:p>
          <w:p w:rsidR="00582EE8" w:rsidRPr="006E2891" w:rsidRDefault="00582EE8" w:rsidP="00CE5F62">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2認識管弦樂團。由管樂器、弦樂器、擊樂器組成之樂團，稱之為「管弦樂團」，或「交響樂團」。其中管樂器又分成「木管樂器、銅管樂器」兩類。</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pPr>
              <w:autoSpaceDE w:val="0"/>
              <w:autoSpaceDN w:val="0"/>
              <w:adjustRightInd w:val="0"/>
              <w:rPr>
                <w:rFonts w:ascii="標楷體" w:eastAsia="標楷體" w:hAnsi="標楷體"/>
                <w:sz w:val="20"/>
                <w:szCs w:val="20"/>
              </w:rPr>
            </w:pPr>
            <w:r w:rsidRPr="00582EE8">
              <w:rPr>
                <w:rFonts w:ascii="標楷體" w:eastAsia="標楷體" w:hAnsi="標楷體" w:hint="eastAsia"/>
                <w:sz w:val="20"/>
                <w:szCs w:val="20"/>
              </w:rPr>
              <w:t>1-3-1探索各種不同的藝術創作方式，表現創作的想像力。</w:t>
            </w:r>
          </w:p>
          <w:p w:rsidR="00582EE8" w:rsidRPr="00582EE8" w:rsidRDefault="00582EE8">
            <w:pPr>
              <w:autoSpaceDE w:val="0"/>
              <w:autoSpaceDN w:val="0"/>
              <w:adjustRightInd w:val="0"/>
              <w:rPr>
                <w:rFonts w:ascii="標楷體" w:eastAsia="標楷體" w:hAnsi="標楷體"/>
                <w:sz w:val="20"/>
                <w:szCs w:val="20"/>
              </w:rPr>
            </w:pPr>
            <w:r w:rsidRPr="00582EE8">
              <w:rPr>
                <w:rFonts w:ascii="標楷體" w:eastAsia="標楷體" w:hAnsi="標楷體" w:hint="eastAsia"/>
                <w:sz w:val="20"/>
                <w:szCs w:val="20"/>
              </w:rPr>
              <w:t>1-3-2構思藝術創作的主題與內容，選擇適當的媒體、技法，完成有規劃、有感情及思想的創作。</w:t>
            </w:r>
          </w:p>
          <w:p w:rsidR="00582EE8" w:rsidRPr="00582EE8" w:rsidRDefault="00582EE8">
            <w:pPr>
              <w:autoSpaceDE w:val="0"/>
              <w:autoSpaceDN w:val="0"/>
              <w:adjustRightInd w:val="0"/>
              <w:rPr>
                <w:rFonts w:ascii="標楷體" w:eastAsia="標楷體" w:hAnsi="標楷體"/>
                <w:sz w:val="20"/>
                <w:szCs w:val="20"/>
              </w:rPr>
            </w:pPr>
            <w:r w:rsidRPr="00582EE8">
              <w:rPr>
                <w:rFonts w:ascii="標楷體" w:eastAsia="標楷體" w:hAnsi="標楷體" w:hint="eastAsia"/>
                <w:sz w:val="20"/>
                <w:szCs w:val="20"/>
              </w:rPr>
              <w:t>1-3-3嘗試以藝術創作的技法、形式，表現個人的想法和情感。</w:t>
            </w:r>
          </w:p>
          <w:p w:rsidR="00582EE8" w:rsidRPr="00582EE8" w:rsidRDefault="00582EE8">
            <w:pPr>
              <w:autoSpaceDE w:val="0"/>
              <w:autoSpaceDN w:val="0"/>
              <w:adjustRightInd w:val="0"/>
              <w:rPr>
                <w:rFonts w:ascii="標楷體" w:eastAsia="標楷體" w:hAnsi="標楷體"/>
                <w:sz w:val="20"/>
                <w:szCs w:val="20"/>
              </w:rPr>
            </w:pPr>
            <w:r w:rsidRPr="00582EE8">
              <w:rPr>
                <w:rFonts w:ascii="標楷體" w:eastAsia="標楷體" w:hAnsi="標楷體" w:hint="eastAsia"/>
                <w:sz w:val="20"/>
                <w:szCs w:val="20"/>
              </w:rPr>
              <w:t>2-3-10參與藝文活動，記錄、比較不同文化所呈現的特色及文化背景。</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hint="eastAsia"/>
                <w:sz w:val="20"/>
              </w:rPr>
              <w:t>【</w:t>
            </w:r>
            <w:r w:rsidRPr="00582EE8">
              <w:rPr>
                <w:rFonts w:ascii="標楷體" w:eastAsia="標楷體" w:hAnsi="標楷體" w:cs="DFBiaoKaiShuStd-W5" w:hint="eastAsia"/>
                <w:kern w:val="0"/>
                <w:sz w:val="20"/>
              </w:rPr>
              <w:t>環境教育</w:t>
            </w:r>
            <w:r w:rsidRPr="00582EE8">
              <w:rPr>
                <w:rFonts w:ascii="標楷體" w:eastAsia="標楷體" w:hAnsi="標楷體" w:hint="eastAsia"/>
                <w:sz w:val="20"/>
              </w:rPr>
              <w:t>】</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cs="DFBiaoSongStd-W4"/>
                <w:kern w:val="0"/>
                <w:sz w:val="20"/>
              </w:rPr>
              <w:t>1-3-1</w:t>
            </w:r>
            <w:r w:rsidRPr="00582EE8">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582EE8" w:rsidRPr="00582EE8" w:rsidRDefault="00582EE8" w:rsidP="00BA5F7E">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002"/>
        </w:trPr>
        <w:tc>
          <w:tcPr>
            <w:tcW w:w="493" w:type="dxa"/>
            <w:vAlign w:val="center"/>
          </w:tcPr>
          <w:p w:rsidR="00582EE8" w:rsidRPr="004D4191" w:rsidRDefault="00582EE8" w:rsidP="00582EE8">
            <w:pPr>
              <w:spacing w:after="240"/>
              <w:jc w:val="center"/>
              <w:rPr>
                <w:rFonts w:ascii="標楷體" w:eastAsia="MS Mincho" w:hAnsi="標楷體" w:cs="新細明體"/>
                <w:sz w:val="20"/>
                <w:szCs w:val="20"/>
                <w:lang w:eastAsia="ja-JP"/>
              </w:rPr>
            </w:pPr>
            <w:r w:rsidRPr="004D4191">
              <w:rPr>
                <w:rFonts w:ascii="標楷體" w:eastAsia="標楷體" w:hAnsi="標楷體" w:hint="eastAsia"/>
                <w:sz w:val="20"/>
                <w:szCs w:val="20"/>
              </w:rPr>
              <w:t>二</w:t>
            </w:r>
            <w:r w:rsidR="004D4191" w:rsidRPr="004D4191">
              <w:rPr>
                <w:rFonts w:ascii="標楷體" w:eastAsia="標楷體" w:hAnsi="標楷體" w:hint="eastAsia"/>
                <w:sz w:val="20"/>
                <w:szCs w:val="20"/>
              </w:rPr>
              <w:br/>
              <w:t>2/</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文字大觀園</w:t>
            </w:r>
          </w:p>
        </w:tc>
        <w:tc>
          <w:tcPr>
            <w:tcW w:w="5041" w:type="dxa"/>
          </w:tcPr>
          <w:p w:rsidR="00582EE8" w:rsidRPr="006E2891" w:rsidRDefault="00582EE8" w:rsidP="006A674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6A674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【活動二】中國書法藝術介紹與賞析</w:t>
            </w:r>
          </w:p>
          <w:p w:rsidR="00582EE8" w:rsidRPr="006E2891" w:rsidRDefault="00582EE8" w:rsidP="00395C16">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漢字源於圖畫，由原始的圖畫演變而成。其似畫非畫，似字非字，我們稱為圖畫文字。圖畫文字經過了三千多年的逐漸演變，由象形文字→甲骨文→大篆→小篆→隸書→楷書→草書，以至現在的電腦字體。</w:t>
            </w:r>
          </w:p>
          <w:p w:rsidR="00582EE8" w:rsidRPr="006E2891" w:rsidRDefault="00582EE8" w:rsidP="00395C16">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中國的文字各個時期演進發展出各種不同的字體，經由書法藝術的表現形成中國文字造形的獨特風格。</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3-3-3</w:t>
            </w:r>
            <w:r w:rsidRPr="00582EE8">
              <w:rPr>
                <w:rFonts w:ascii="標楷體" w:eastAsia="標楷體" w:hAnsi="標楷體" w:hint="eastAsia"/>
                <w:sz w:val="20"/>
              </w:rPr>
              <w:t>從事與欣賞美化生活的藝術造型活動。</w:t>
            </w:r>
          </w:p>
        </w:tc>
        <w:tc>
          <w:tcPr>
            <w:tcW w:w="1701" w:type="dxa"/>
          </w:tcPr>
          <w:p w:rsidR="00582EE8" w:rsidRPr="00582EE8" w:rsidRDefault="00582EE8" w:rsidP="00BA5F7E">
            <w:pPr>
              <w:pStyle w:val="4123"/>
              <w:tabs>
                <w:tab w:val="clear" w:pos="142"/>
              </w:tabs>
              <w:spacing w:line="240" w:lineRule="exact"/>
              <w:ind w:left="57" w:firstLine="0"/>
              <w:jc w:val="left"/>
              <w:rPr>
                <w:rFonts w:ascii="標楷體" w:eastAsia="標楷體" w:hAnsi="標楷體"/>
                <w:sz w:val="20"/>
              </w:rPr>
            </w:pPr>
          </w:p>
        </w:tc>
      </w:tr>
      <w:tr w:rsidR="00582EE8" w:rsidRPr="006E2891" w:rsidTr="00D54B87">
        <w:trPr>
          <w:cantSplit/>
          <w:trHeight w:val="2477"/>
        </w:trPr>
        <w:tc>
          <w:tcPr>
            <w:tcW w:w="493" w:type="dxa"/>
            <w:vAlign w:val="center"/>
          </w:tcPr>
          <w:p w:rsidR="00582EE8" w:rsidRPr="004D4191" w:rsidRDefault="00582EE8" w:rsidP="00582EE8">
            <w:pPr>
              <w:spacing w:after="240"/>
              <w:jc w:val="center"/>
              <w:rPr>
                <w:rFonts w:ascii="標楷體" w:eastAsia="MS Mincho" w:hAnsi="標楷體" w:cs="新細明體"/>
                <w:sz w:val="20"/>
                <w:szCs w:val="20"/>
                <w:lang w:eastAsia="ja-JP"/>
              </w:rPr>
            </w:pPr>
            <w:r w:rsidRPr="004D4191">
              <w:rPr>
                <w:rFonts w:ascii="標楷體" w:eastAsia="標楷體" w:hAnsi="標楷體" w:hint="eastAsia"/>
                <w:sz w:val="20"/>
                <w:szCs w:val="20"/>
              </w:rPr>
              <w:lastRenderedPageBreak/>
              <w:t>二</w:t>
            </w:r>
            <w:r w:rsidR="004D4191" w:rsidRPr="004D4191">
              <w:rPr>
                <w:rFonts w:ascii="標楷體" w:eastAsia="標楷體" w:hAnsi="標楷體" w:hint="eastAsia"/>
                <w:sz w:val="20"/>
                <w:szCs w:val="20"/>
              </w:rPr>
              <w:br/>
              <w:t>2/</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慶典嘉年華</w:t>
            </w:r>
          </w:p>
        </w:tc>
        <w:tc>
          <w:tcPr>
            <w:tcW w:w="5041" w:type="dxa"/>
          </w:tcPr>
          <w:p w:rsidR="00582EE8" w:rsidRPr="006E2891" w:rsidRDefault="00582EE8" w:rsidP="00AC75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AC75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【活動二】蒐集慶典資料</w:t>
            </w:r>
          </w:p>
          <w:p w:rsidR="00582EE8" w:rsidRPr="006E2891" w:rsidRDefault="00582EE8" w:rsidP="00AC7526">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將學生分成約</w:t>
            </w:r>
            <w:r w:rsidRPr="006E2891">
              <w:rPr>
                <w:rFonts w:ascii="標楷體" w:eastAsia="標楷體" w:hAnsi="標楷體"/>
                <w:sz w:val="20"/>
              </w:rPr>
              <w:t>6</w:t>
            </w:r>
            <w:r w:rsidRPr="006E2891">
              <w:rPr>
                <w:rFonts w:ascii="標楷體" w:eastAsia="標楷體" w:hAnsi="標楷體" w:hint="eastAsia"/>
                <w:sz w:val="20"/>
              </w:rPr>
              <w:t>~</w:t>
            </w:r>
            <w:r w:rsidRPr="006E2891">
              <w:rPr>
                <w:rFonts w:ascii="標楷體" w:eastAsia="標楷體" w:hAnsi="標楷體"/>
                <w:sz w:val="20"/>
              </w:rPr>
              <w:t>8</w:t>
            </w:r>
            <w:r w:rsidRPr="006E2891">
              <w:rPr>
                <w:rFonts w:ascii="標楷體" w:eastAsia="標楷體" w:hAnsi="標楷體" w:hint="eastAsia"/>
                <w:sz w:val="20"/>
              </w:rPr>
              <w:t>人一組。</w:t>
            </w:r>
          </w:p>
          <w:p w:rsidR="00582EE8" w:rsidRPr="006E2891" w:rsidRDefault="00582EE8" w:rsidP="00AC7526">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教師準備各國節慶名稱的籤條，例如：賽夏族矮靈祭、義大利威尼斯面具節、美國復活節、美國聖誕節、泰國潑水節、泰國水燈節、德國啤酒節、中國中元節、日本女兒節等。每組抽出一個慶典，並不要跟其他組分享自己抽到的內容。</w:t>
            </w:r>
          </w:p>
          <w:p w:rsidR="00582EE8" w:rsidRPr="006E2891" w:rsidRDefault="00582EE8" w:rsidP="00AC75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3.下次上課，就要把抽到的節慶，利用</w:t>
            </w:r>
            <w:r w:rsidRPr="006E2891">
              <w:rPr>
                <w:rFonts w:ascii="標楷體" w:eastAsia="標楷體" w:hAnsi="標楷體"/>
                <w:sz w:val="20"/>
              </w:rPr>
              <w:t>5</w:t>
            </w:r>
            <w:r w:rsidRPr="006E2891">
              <w:rPr>
                <w:rFonts w:ascii="Cambria Math" w:eastAsia="標楷體" w:hAnsi="Cambria Math" w:cs="Cambria Math"/>
                <w:sz w:val="20"/>
              </w:rPr>
              <w:t>∼</w:t>
            </w:r>
            <w:r w:rsidRPr="006E2891">
              <w:rPr>
                <w:rFonts w:ascii="標楷體" w:eastAsia="標楷體" w:hAnsi="標楷體"/>
                <w:sz w:val="20"/>
              </w:rPr>
              <w:t>10</w:t>
            </w:r>
            <w:r w:rsidRPr="006E2891">
              <w:rPr>
                <w:rFonts w:ascii="標楷體" w:eastAsia="標楷體" w:hAnsi="標楷體" w:hint="eastAsia"/>
                <w:sz w:val="20"/>
              </w:rPr>
              <w:t>分鐘介紹給班上同學。</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3-3-12運用科技及各種方式蒐集、分類不同之藝文資訊，並養成習慣。</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BC4CB7" w:rsidRPr="008F29EC" w:rsidRDefault="00BC4CB7" w:rsidP="00BC4CB7">
            <w:pPr>
              <w:jc w:val="both"/>
              <w:rPr>
                <w:rFonts w:ascii="標楷體" w:eastAsia="標楷體" w:hAnsi="標楷體"/>
                <w:color w:val="000000"/>
                <w:sz w:val="20"/>
                <w:szCs w:val="20"/>
              </w:rPr>
            </w:pPr>
            <w:r w:rsidRPr="008F29EC">
              <w:rPr>
                <w:rFonts w:ascii="標楷體" w:eastAsia="標楷體" w:hAnsi="標楷體" w:hint="eastAsia"/>
                <w:color w:val="000000"/>
                <w:sz w:val="20"/>
                <w:szCs w:val="20"/>
              </w:rPr>
              <w:t>【海洋教育】</w:t>
            </w:r>
          </w:p>
          <w:p w:rsidR="00BC4CB7" w:rsidRPr="00582EE8" w:rsidRDefault="00BC4CB7" w:rsidP="00BC4CB7">
            <w:pPr>
              <w:pStyle w:val="4123"/>
              <w:spacing w:line="240" w:lineRule="exact"/>
              <w:ind w:left="57" w:firstLine="0"/>
              <w:rPr>
                <w:rFonts w:ascii="標楷體" w:eastAsia="標楷體" w:hAnsi="標楷體"/>
                <w:sz w:val="20"/>
              </w:rPr>
            </w:pPr>
            <w:r w:rsidRPr="008F29EC">
              <w:rPr>
                <w:rFonts w:ascii="標楷體" w:eastAsia="標楷體" w:hAnsi="標楷體"/>
                <w:color w:val="000000"/>
                <w:sz w:val="20"/>
              </w:rPr>
              <w:t>3-3-4發現臺灣海洋環境的特色，瞭解其海洋環境與人文歷史。</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三</w:t>
            </w:r>
            <w:r w:rsidR="004D4191"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3/04</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彼得與狼</w:t>
            </w:r>
          </w:p>
        </w:tc>
        <w:tc>
          <w:tcPr>
            <w:tcW w:w="5041" w:type="dxa"/>
          </w:tcPr>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【活動三】習唱〈歡樂歌〉</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帶領學生拍念歌曲最後兩小節歌詞，指譜安靜聆聽。</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發聲練習</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討論歌曲調號、拍號、節奏型，找出曲調、節奏相似的樂句。</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拍念節奏：隨歌曲拍念節奏。</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5.</w:t>
            </w:r>
            <w:r w:rsidRPr="006E2891">
              <w:rPr>
                <w:rFonts w:ascii="標楷體" w:eastAsia="標楷體" w:hAnsi="標楷體" w:hint="eastAsia"/>
                <w:sz w:val="20"/>
              </w:rPr>
              <w:t>習唱歌詞：全班隨琴聲習唱歌詞，或師生輪流以兩小節逐句對唱的方式，反覆練習。</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w:t>
            </w:r>
            <w:r w:rsidRPr="00582EE8">
              <w:rPr>
                <w:rFonts w:ascii="標楷體" w:eastAsia="標楷體" w:hAnsi="標楷體" w:hint="eastAsia"/>
                <w:b/>
                <w:sz w:val="20"/>
              </w:rPr>
              <w:t>思想</w:t>
            </w:r>
            <w:r w:rsidRPr="00582EE8">
              <w:rPr>
                <w:rFonts w:ascii="標楷體" w:eastAsia="標楷體" w:hAnsi="標楷體" w:hint="eastAsia"/>
                <w:sz w:val="20"/>
              </w:rPr>
              <w:t>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hint="eastAsia"/>
                <w:sz w:val="20"/>
              </w:rPr>
              <w:t>【</w:t>
            </w:r>
            <w:r w:rsidRPr="00582EE8">
              <w:rPr>
                <w:rFonts w:ascii="標楷體" w:eastAsia="標楷體" w:hAnsi="標楷體" w:cs="DFBiaoKaiShuStd-W5" w:hint="eastAsia"/>
                <w:kern w:val="0"/>
                <w:sz w:val="20"/>
              </w:rPr>
              <w:t>環境教育</w:t>
            </w:r>
            <w:r w:rsidRPr="00582EE8">
              <w:rPr>
                <w:rFonts w:ascii="標楷體" w:eastAsia="標楷體" w:hAnsi="標楷體" w:hint="eastAsia"/>
                <w:sz w:val="20"/>
              </w:rPr>
              <w:t>】</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cs="DFBiaoSongStd-W4"/>
                <w:kern w:val="0"/>
                <w:sz w:val="20"/>
              </w:rPr>
              <w:t>1-3-1</w:t>
            </w:r>
            <w:r w:rsidRPr="00582EE8">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582EE8" w:rsidRPr="00582EE8" w:rsidRDefault="00582EE8" w:rsidP="00A939B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543"/>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t>三</w:t>
            </w:r>
            <w:r w:rsidR="004D4191"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3/04</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文字大觀園</w:t>
            </w:r>
          </w:p>
        </w:tc>
        <w:tc>
          <w:tcPr>
            <w:tcW w:w="5041" w:type="dxa"/>
          </w:tcPr>
          <w:p w:rsidR="00582EE8" w:rsidRPr="006E2891" w:rsidRDefault="00582EE8" w:rsidP="000604D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0604D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【活動三】現代的文字藝術</w:t>
            </w:r>
          </w:p>
          <w:p w:rsidR="00582EE8" w:rsidRPr="006E2891" w:rsidRDefault="00582EE8" w:rsidP="000604D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1.提問：「你看到了哪些藝術的形式？它們的內容表達的是什麼？」</w:t>
            </w:r>
          </w:p>
          <w:p w:rsidR="00582EE8" w:rsidRPr="006E2891" w:rsidRDefault="00582EE8" w:rsidP="000604D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2.引導學生回答，針對有到見解的學生給予鼓勵，引發其他學生發表欲望。</w:t>
            </w:r>
          </w:p>
          <w:p w:rsidR="00582EE8" w:rsidRPr="006E2891" w:rsidRDefault="00582EE8" w:rsidP="000604D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3.李錫奇介紹：「大書法」系列是李錫奇創作生涯中，最為典雅、精緻、也是最富文學氣質的一段時間。李錫奇創作時先捨去字義，只取字形的形態，之後甚至連字形也捨棄，只留下「字」的筆意與氣勢。</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92C1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三</w:t>
            </w:r>
            <w:r w:rsidR="004D4191" w:rsidRPr="004D4191">
              <w:rPr>
                <w:rFonts w:ascii="標楷體" w:eastAsia="標楷體" w:hAnsi="標楷體" w:hint="eastAsia"/>
                <w:sz w:val="20"/>
                <w:szCs w:val="20"/>
              </w:rPr>
              <w:br/>
              <w:t>2/2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3/04</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慶典嘉年華</w:t>
            </w:r>
          </w:p>
        </w:tc>
        <w:tc>
          <w:tcPr>
            <w:tcW w:w="5041" w:type="dxa"/>
          </w:tcPr>
          <w:p w:rsidR="00582EE8" w:rsidRPr="006E2891" w:rsidRDefault="00582EE8" w:rsidP="00C14B4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4D57B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w:t>
            </w:r>
            <w:r w:rsidRPr="006E2891">
              <w:rPr>
                <w:rFonts w:ascii="標楷體" w:eastAsia="標楷體" w:hAnsi="標楷體"/>
                <w:sz w:val="20"/>
              </w:rPr>
              <w:t>ShowTime</w:t>
            </w:r>
          </w:p>
          <w:p w:rsidR="00582EE8" w:rsidRPr="006E2891" w:rsidRDefault="00582EE8" w:rsidP="00D12C38">
            <w:pPr>
              <w:autoSpaceDE w:val="0"/>
              <w:autoSpaceDN w:val="0"/>
              <w:adjustRightInd w:val="0"/>
              <w:rPr>
                <w:rFonts w:ascii="標楷體" w:eastAsia="標楷體" w:hAnsi="標楷體"/>
                <w:sz w:val="20"/>
                <w:szCs w:val="20"/>
              </w:rPr>
            </w:pPr>
            <w:r w:rsidRPr="006E2891">
              <w:rPr>
                <w:rFonts w:ascii="標楷體" w:eastAsia="標楷體" w:hAnsi="標楷體" w:hint="eastAsia"/>
                <w:sz w:val="20"/>
                <w:szCs w:val="20"/>
              </w:rPr>
              <w:t>1.請各組利用討論的報告內容、資料蒐集方式、呈現方法等，把抽到的節慶，利用</w:t>
            </w:r>
            <w:r w:rsidRPr="006E2891">
              <w:rPr>
                <w:rFonts w:ascii="標楷體" w:eastAsia="標楷體" w:hAnsi="標楷體"/>
                <w:sz w:val="20"/>
                <w:szCs w:val="20"/>
              </w:rPr>
              <w:t>5</w:t>
            </w:r>
            <w:r w:rsidRPr="006E2891">
              <w:rPr>
                <w:rFonts w:ascii="Cambria Math" w:eastAsia="標楷體" w:hAnsi="Cambria Math" w:cs="Cambria Math"/>
                <w:sz w:val="20"/>
                <w:szCs w:val="20"/>
              </w:rPr>
              <w:t>∼</w:t>
            </w:r>
            <w:r w:rsidRPr="006E2891">
              <w:rPr>
                <w:rFonts w:ascii="標楷體" w:eastAsia="標楷體" w:hAnsi="標楷體"/>
                <w:sz w:val="20"/>
                <w:szCs w:val="20"/>
              </w:rPr>
              <w:t>10</w:t>
            </w:r>
            <w:r w:rsidRPr="006E2891">
              <w:rPr>
                <w:rFonts w:ascii="標楷體" w:eastAsia="標楷體" w:hAnsi="標楷體" w:hint="eastAsia"/>
                <w:sz w:val="20"/>
                <w:szCs w:val="20"/>
              </w:rPr>
              <w:t>分鐘介紹給班上同學。</w:t>
            </w:r>
          </w:p>
          <w:p w:rsidR="00582EE8" w:rsidRPr="006E2891" w:rsidRDefault="00582EE8" w:rsidP="00D12C38">
            <w:pPr>
              <w:autoSpaceDE w:val="0"/>
              <w:autoSpaceDN w:val="0"/>
              <w:adjustRightInd w:val="0"/>
              <w:rPr>
                <w:rFonts w:ascii="標楷體" w:eastAsia="標楷體" w:hAnsi="標楷體"/>
                <w:sz w:val="20"/>
                <w:szCs w:val="20"/>
              </w:rPr>
            </w:pPr>
            <w:r w:rsidRPr="006E2891">
              <w:rPr>
                <w:rFonts w:ascii="標楷體" w:eastAsia="標楷體" w:hAnsi="標楷體" w:hint="eastAsia"/>
                <w:sz w:val="20"/>
                <w:szCs w:val="20"/>
              </w:rPr>
              <w:t>2.</w:t>
            </w:r>
            <w:r w:rsidRPr="006E2891">
              <w:rPr>
                <w:rFonts w:ascii="標楷體" w:eastAsia="標楷體" w:hAnsi="標楷體" w:cs="標楷體" w:hint="eastAsia"/>
                <w:sz w:val="20"/>
                <w:szCs w:val="20"/>
              </w:rPr>
              <w:t>􂞏</w:t>
            </w:r>
            <w:r w:rsidRPr="006E2891">
              <w:rPr>
                <w:rFonts w:ascii="標楷體" w:eastAsia="標楷體" w:hAnsi="標楷體" w:hint="eastAsia"/>
                <w:sz w:val="20"/>
                <w:szCs w:val="20"/>
              </w:rPr>
              <w:t>請同學們給予回饋，報告內容是否清楚？呈現方式是否令人印象深刻？你對哪個部分最有興趣？又哪裡需要改進？</w:t>
            </w:r>
          </w:p>
          <w:p w:rsidR="00582EE8" w:rsidRPr="006E2891" w:rsidRDefault="00582EE8" w:rsidP="00D12C38">
            <w:pPr>
              <w:autoSpaceDE w:val="0"/>
              <w:autoSpaceDN w:val="0"/>
              <w:adjustRightInd w:val="0"/>
              <w:rPr>
                <w:rFonts w:ascii="標楷體" w:eastAsia="標楷體" w:hAnsi="標楷體"/>
                <w:sz w:val="20"/>
                <w:szCs w:val="20"/>
              </w:rPr>
            </w:pPr>
            <w:r w:rsidRPr="006E2891">
              <w:rPr>
                <w:rFonts w:ascii="標楷體" w:eastAsia="標楷體" w:hAnsi="標楷體" w:hint="eastAsia"/>
                <w:sz w:val="20"/>
                <w:szCs w:val="20"/>
              </w:rPr>
              <w:t>3.教師對於報告內容可以酌量補充說明，對報告方式也可給予意見。</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3-3-12運用科技及各種方式蒐集、分類不同之藝文資訊，並養成習慣。</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BC4CB7" w:rsidRPr="008F29EC" w:rsidRDefault="00BC4CB7" w:rsidP="00BC4CB7">
            <w:pPr>
              <w:jc w:val="both"/>
              <w:rPr>
                <w:rFonts w:ascii="標楷體" w:eastAsia="標楷體" w:hAnsi="標楷體"/>
                <w:color w:val="000000"/>
                <w:sz w:val="20"/>
                <w:szCs w:val="20"/>
              </w:rPr>
            </w:pPr>
            <w:r w:rsidRPr="008F29EC">
              <w:rPr>
                <w:rFonts w:ascii="標楷體" w:eastAsia="標楷體" w:hAnsi="標楷體" w:hint="eastAsia"/>
                <w:color w:val="000000"/>
                <w:sz w:val="20"/>
                <w:szCs w:val="20"/>
              </w:rPr>
              <w:t>【海洋教育】</w:t>
            </w:r>
          </w:p>
          <w:p w:rsidR="00BC4CB7" w:rsidRPr="00582EE8" w:rsidRDefault="00BC4CB7" w:rsidP="00BC4CB7">
            <w:pPr>
              <w:pStyle w:val="4123"/>
              <w:spacing w:line="240" w:lineRule="exact"/>
              <w:ind w:left="57" w:firstLine="0"/>
              <w:rPr>
                <w:rFonts w:ascii="標楷體" w:eastAsia="標楷體" w:hAnsi="標楷體"/>
                <w:sz w:val="20"/>
              </w:rPr>
            </w:pPr>
            <w:r w:rsidRPr="008F29EC">
              <w:rPr>
                <w:rFonts w:ascii="標楷體" w:eastAsia="標楷體" w:hAnsi="標楷體"/>
                <w:color w:val="000000"/>
                <w:sz w:val="20"/>
              </w:rPr>
              <w:t>3-3-4發現臺灣海洋環境的特色，瞭解其海洋環境與人文歷史。</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四</w:t>
            </w:r>
            <w:r w:rsidR="004D4191" w:rsidRPr="004D4191">
              <w:rPr>
                <w:rFonts w:ascii="標楷體" w:eastAsia="標楷體" w:hAnsi="標楷體" w:hint="eastAsia"/>
                <w:sz w:val="20"/>
                <w:szCs w:val="20"/>
              </w:rPr>
              <w:br/>
              <w:t>3/0</w:t>
            </w:r>
            <w:r w:rsidR="004D4191" w:rsidRPr="004D4191">
              <w:rPr>
                <w:rFonts w:ascii="標楷體" w:eastAsia="MS Mincho" w:hAnsi="標楷體" w:hint="eastAsia"/>
                <w:sz w:val="20"/>
                <w:szCs w:val="20"/>
                <w:lang w:eastAsia="ja-JP"/>
              </w:rPr>
              <w:t>5</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彼得與狼</w:t>
            </w:r>
          </w:p>
        </w:tc>
        <w:tc>
          <w:tcPr>
            <w:tcW w:w="5041" w:type="dxa"/>
          </w:tcPr>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【活動三】習唱〈歡樂歌〉</w:t>
            </w:r>
          </w:p>
          <w:p w:rsidR="00582EE8" w:rsidRPr="006E2891" w:rsidRDefault="00582EE8" w:rsidP="0032771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1.認識漸強、漸弱記號。</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感受強弱：反覆聆聽歌曲第一、二樂句，引導學生注意曲調的強弱變化，並提出自己的看法。</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認識漸強漸弱符號：學生查看歌曲第一、二樂句譜例上方的新符號。</w:t>
            </w:r>
          </w:p>
          <w:p w:rsidR="00582EE8" w:rsidRPr="006E2891" w:rsidRDefault="00582EE8" w:rsidP="0066047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4.引導學生依照歌曲的漸強漸弱記號及力度記號來表現歌曲，並以愉快的心情唱出歌詞的意境。</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7A073A">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四</w:t>
            </w:r>
            <w:r w:rsidR="004D4191" w:rsidRPr="004D4191">
              <w:rPr>
                <w:rFonts w:ascii="標楷體" w:eastAsia="標楷體" w:hAnsi="標楷體" w:hint="eastAsia"/>
                <w:sz w:val="20"/>
                <w:szCs w:val="20"/>
              </w:rPr>
              <w:br/>
              <w:t>3/0</w:t>
            </w:r>
            <w:r w:rsidR="004D4191" w:rsidRPr="004D4191">
              <w:rPr>
                <w:rFonts w:ascii="標楷體" w:eastAsia="MS Mincho" w:hAnsi="標楷體" w:hint="eastAsia"/>
                <w:sz w:val="20"/>
                <w:szCs w:val="20"/>
                <w:lang w:eastAsia="ja-JP"/>
              </w:rPr>
              <w:t>5</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文字大觀園</w:t>
            </w:r>
          </w:p>
        </w:tc>
        <w:tc>
          <w:tcPr>
            <w:tcW w:w="5041" w:type="dxa"/>
          </w:tcPr>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【活動四】生活中的文字應用</w:t>
            </w:r>
          </w:p>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教師引導學童參閱課文與圖例。</w:t>
            </w:r>
          </w:p>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介紹生活中的文字，讓學生觀察與體會到日常生活中有趣的設計。</w:t>
            </w:r>
          </w:p>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介紹文字在平面設計上的應用，引導學生進行創意思考與探討。</w:t>
            </w:r>
          </w:p>
          <w:p w:rsidR="00582EE8" w:rsidRPr="006E2891" w:rsidRDefault="00582EE8" w:rsidP="00447913">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進行分組小活動，各組創意發想出一組獨特的創意文字符號，進行猜謎活動，然後各組公布答案，並發表設計理念，最後由同學互評，並請教師提供建議。</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A939B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四</w:t>
            </w:r>
            <w:r w:rsidR="004D4191" w:rsidRPr="004D4191">
              <w:rPr>
                <w:rFonts w:ascii="標楷體" w:eastAsia="標楷體" w:hAnsi="標楷體" w:hint="eastAsia"/>
                <w:sz w:val="20"/>
                <w:szCs w:val="20"/>
              </w:rPr>
              <w:br/>
              <w:t>3/0</w:t>
            </w:r>
            <w:r w:rsidR="004D4191" w:rsidRPr="004D4191">
              <w:rPr>
                <w:rFonts w:ascii="標楷體" w:eastAsia="MS Mincho" w:hAnsi="標楷體" w:hint="eastAsia"/>
                <w:sz w:val="20"/>
                <w:szCs w:val="20"/>
                <w:lang w:eastAsia="ja-JP"/>
              </w:rPr>
              <w:t>5</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4A10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4A10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【活動一】影片欣賞與討論</w:t>
            </w:r>
          </w:p>
          <w:p w:rsidR="00582EE8" w:rsidRPr="006E2891" w:rsidRDefault="00582EE8" w:rsidP="004A10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民間宗教儀式中常見各種藝陣加入，其意義各有不同。藝陣種類繁多，大致可分為「文陣」及「舞陣」。車鼓陣、歌仔戲、牛犁陣、番婆弄等屬於「文陣」；而獅陣、龍陣、高蹺陣、布馬陣、宋江陣、鬥牛陣、跳鼓陣、八家將、十二婆姐陣等屬於「武陣」。</w:t>
            </w:r>
          </w:p>
          <w:p w:rsidR="00582EE8" w:rsidRPr="006E2891" w:rsidRDefault="00582EE8" w:rsidP="004A10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2.為什麼會有民間陣頭的產生？這些陣頭的目的為何？在其他的宗教是不是也有相關的活動？你還看過哪些陣頭的表演？</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3-3-12運用科技及各種方式蒐集、分類不同之藝文資訊，並養成習慣。</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五</w:t>
            </w:r>
            <w:r w:rsidR="004D4191" w:rsidRPr="004D4191">
              <w:rPr>
                <w:rFonts w:ascii="標楷體" w:eastAsia="標楷體" w:hAnsi="標楷體" w:hint="eastAsia"/>
                <w:sz w:val="20"/>
                <w:szCs w:val="20"/>
              </w:rPr>
              <w:br/>
              <w:t>3/1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3/18</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彼得與狼</w:t>
            </w:r>
          </w:p>
        </w:tc>
        <w:tc>
          <w:tcPr>
            <w:tcW w:w="5041" w:type="dxa"/>
          </w:tcPr>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【活動四】習唱〈快樂的向前走〉</w:t>
            </w:r>
          </w:p>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1.邊聆聽歌曲邊拍手或踏步，感覺二拍子律動，發表對歌曲的感受。</w:t>
            </w:r>
          </w:p>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進行二部合唱時，指導學生需仔細聆聽別人歌聲，調整自己音色。</w:t>
            </w:r>
          </w:p>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3.認識22拍號：先複習24、34、44等三種拍號，再解釋22拍子意義。</w:t>
            </w:r>
          </w:p>
          <w:p w:rsidR="00582EE8" w:rsidRPr="006E2891" w:rsidRDefault="00582EE8" w:rsidP="00B0522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4.習唱歌詞：全班隨琴聲分別習唱一、二部的歌詞，或師生輪流逐句對唱的方式，反覆練習。</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92C1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419"/>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五</w:t>
            </w:r>
            <w:r w:rsidR="004D4191" w:rsidRPr="004D4191">
              <w:rPr>
                <w:rFonts w:ascii="標楷體" w:eastAsia="標楷體" w:hAnsi="標楷體" w:hint="eastAsia"/>
                <w:sz w:val="20"/>
                <w:szCs w:val="20"/>
              </w:rPr>
              <w:br/>
              <w:t>3/1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3/18</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文字藝術師</w:t>
            </w:r>
          </w:p>
        </w:tc>
        <w:tc>
          <w:tcPr>
            <w:tcW w:w="5041" w:type="dxa"/>
          </w:tcPr>
          <w:p w:rsidR="00582EE8" w:rsidRPr="006E2891" w:rsidRDefault="00582EE8" w:rsidP="009F52C2">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CB77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【活動一】文字藝術師</w:t>
            </w:r>
          </w:p>
          <w:p w:rsidR="00582EE8" w:rsidRPr="006E2891" w:rsidRDefault="00582EE8" w:rsidP="00CB77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1.介紹工具與材料：</w:t>
            </w:r>
            <w:r w:rsidRPr="006E2891">
              <w:rPr>
                <w:rFonts w:ascii="標楷體" w:eastAsia="標楷體" w:hAnsi="標楷體"/>
                <w:sz w:val="20"/>
              </w:rPr>
              <w:t>.</w:t>
            </w:r>
            <w:r w:rsidRPr="006E2891">
              <w:rPr>
                <w:rFonts w:ascii="標楷體" w:eastAsia="標楷體" w:hAnsi="標楷體" w:hint="eastAsia"/>
                <w:sz w:val="20"/>
              </w:rPr>
              <w:t>書寫工具：可分為硬筆與軟筆兩大類；顏料：常使用廣告顏料、水彩、彩色墨水等。</w:t>
            </w:r>
          </w:p>
          <w:p w:rsidR="00582EE8" w:rsidRPr="006E2891" w:rsidRDefault="00582EE8" w:rsidP="00CB77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2.硬筆書寫時，需注意要和紙面約呈</w:t>
            </w:r>
            <w:r w:rsidRPr="006E2891">
              <w:rPr>
                <w:rFonts w:ascii="標楷體" w:eastAsia="標楷體" w:hAnsi="標楷體"/>
                <w:sz w:val="20"/>
              </w:rPr>
              <w:t>45</w:t>
            </w:r>
            <w:r w:rsidRPr="006E2891">
              <w:rPr>
                <w:rFonts w:ascii="標楷體" w:eastAsia="標楷體" w:hAnsi="標楷體" w:hint="eastAsia"/>
                <w:sz w:val="20"/>
              </w:rPr>
              <w:t>度角，建議先以鉛筆打稿再書寫。</w:t>
            </w:r>
          </w:p>
          <w:p w:rsidR="00582EE8" w:rsidRPr="006E2891" w:rsidRDefault="00582EE8" w:rsidP="00CB77F0">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平筆下筆時，要將筆毛壓到中鋒部分，是最好控制的運筆法。</w:t>
            </w:r>
          </w:p>
          <w:p w:rsidR="00582EE8" w:rsidRPr="006E2891" w:rsidRDefault="00582EE8" w:rsidP="00CB77F0">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毛筆書寫較無規範，可用傳統毛筆的握筆法使用筆尖書寫，也可用鉛筆握筆法使用筆肚書寫味。</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jc w:val="left"/>
              <w:rPr>
                <w:rFonts w:ascii="標楷體" w:eastAsia="標楷體" w:hAnsi="標楷體"/>
                <w:sz w:val="20"/>
              </w:rPr>
            </w:pPr>
          </w:p>
        </w:tc>
        <w:tc>
          <w:tcPr>
            <w:tcW w:w="1701" w:type="dxa"/>
          </w:tcPr>
          <w:p w:rsidR="00582EE8" w:rsidRPr="00582EE8" w:rsidRDefault="00582EE8" w:rsidP="003163E6">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t>五</w:t>
            </w:r>
            <w:r w:rsidR="004D4191" w:rsidRPr="004D4191">
              <w:rPr>
                <w:rFonts w:ascii="標楷體" w:eastAsia="標楷體" w:hAnsi="標楷體" w:hint="eastAsia"/>
                <w:sz w:val="20"/>
                <w:szCs w:val="20"/>
              </w:rPr>
              <w:br/>
              <w:t>3/1</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3/18</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【活動二】介紹舞獅</w:t>
            </w:r>
          </w:p>
          <w:p w:rsidR="00582EE8" w:rsidRPr="006E2891" w:rsidRDefault="00582EE8" w:rsidP="001E7698">
            <w:pPr>
              <w:autoSpaceDE w:val="0"/>
              <w:autoSpaceDN w:val="0"/>
              <w:adjustRightInd w:val="0"/>
              <w:rPr>
                <w:rFonts w:ascii="標楷體" w:eastAsia="標楷體" w:hAnsi="標楷體"/>
                <w:sz w:val="20"/>
                <w:szCs w:val="20"/>
              </w:rPr>
            </w:pPr>
            <w:r w:rsidRPr="006E2891">
              <w:rPr>
                <w:rFonts w:ascii="標楷體" w:eastAsia="標楷體" w:hAnsi="標楷體" w:hint="eastAsia"/>
                <w:sz w:val="20"/>
                <w:szCs w:val="20"/>
              </w:rPr>
              <w:t>‧舞獅起源眾說不一，較為可靠的說法是：中國本身沒有獅子，到了漢朝時，才首次有少量真獅子從西域傳入，當時的人模仿其外貌、動作作戲，至三國時發展成舞獅；南北朝時，隨佛教興起而開始盛行。到了唐朝，舞獅是大型宮廷舞蹈表演的一種。當時的「太平樂」亦稱為「五方獅子舞」，出於天竺與獅子國等國。白居易的詩中描述獅子舞：「假面胡人假面獅，刻木為頭絲作尾，金鍍眼睛銀作齒，奮迅毛衣擺雙耳」，可見當時的舞獅跟今日我們所見的已十分相似。</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六</w:t>
            </w:r>
            <w:r w:rsidR="004D4191" w:rsidRPr="004D4191">
              <w:rPr>
                <w:rFonts w:ascii="標楷體" w:eastAsia="標楷體" w:hAnsi="標楷體" w:hint="eastAsia"/>
                <w:sz w:val="20"/>
                <w:szCs w:val="20"/>
              </w:rPr>
              <w:br/>
              <w:t>3/</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3/25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熱鬧的市集</w:t>
            </w:r>
          </w:p>
        </w:tc>
        <w:tc>
          <w:tcPr>
            <w:tcW w:w="5041" w:type="dxa"/>
          </w:tcPr>
          <w:p w:rsidR="00582EE8" w:rsidRPr="006E2891" w:rsidRDefault="00582EE8" w:rsidP="00F4284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F4284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【活動一】習唱〈鳳陽花鼓〉</w:t>
            </w:r>
          </w:p>
          <w:p w:rsidR="00582EE8" w:rsidRPr="006E2891" w:rsidRDefault="00582EE8" w:rsidP="0011530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1.師生共同討論歌曲的調號、拍號速度及節奏型。</w:t>
            </w:r>
          </w:p>
          <w:p w:rsidR="00582EE8" w:rsidRPr="006E2891" w:rsidRDefault="00582EE8" w:rsidP="0011530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2.隨琴聲習唱歌詞，並提示要順暢的換氣，輕快唱出〈鳳陽花鼓〉的曲趣。</w:t>
            </w:r>
          </w:p>
          <w:p w:rsidR="00582EE8" w:rsidRPr="006E2891" w:rsidRDefault="00582EE8" w:rsidP="0011530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3.隨歌曲以拍膝、拍手、拍手的動作，表現三拍子的律動。</w:t>
            </w:r>
          </w:p>
          <w:p w:rsidR="00582EE8" w:rsidRPr="006E2891" w:rsidRDefault="00582EE8" w:rsidP="0011530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4.與八分音符時值相同的休止符叫做八分休止符。</w:t>
            </w:r>
          </w:p>
          <w:p w:rsidR="00582EE8" w:rsidRPr="006E2891" w:rsidRDefault="00582EE8" w:rsidP="0011530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5.三連音在一拍中平均唱奏三個音。</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1-3-4透過集體創作方式，完成與他人合作的藝術作品。</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A939B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六</w:t>
            </w:r>
            <w:r w:rsidR="004D4191" w:rsidRPr="004D4191">
              <w:rPr>
                <w:rFonts w:ascii="標楷體" w:eastAsia="標楷體" w:hAnsi="標楷體" w:hint="eastAsia"/>
                <w:sz w:val="20"/>
                <w:szCs w:val="20"/>
              </w:rPr>
              <w:br/>
              <w:t>3/</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3/25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文字藝術師</w:t>
            </w:r>
          </w:p>
        </w:tc>
        <w:tc>
          <w:tcPr>
            <w:tcW w:w="5041" w:type="dxa"/>
          </w:tcPr>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【活動一】文字藝術師</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文字設計可大約分成幾類：</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筆畫變化：改變筆畫的粗細求得變化，或者改變筆畫的形狀求得變化。</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字形變化：即改變字體的外形。</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結構變化：將某些筆畫進行誇大、縮小、移位來求得新穎的效果。</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文字圖像化：根據某些事物的實際形象來裝飾對應的字體。</w:t>
            </w:r>
          </w:p>
          <w:p w:rsidR="00582EE8" w:rsidRPr="006E2891" w:rsidRDefault="00582EE8" w:rsidP="003610BA">
            <w:pPr>
              <w:pStyle w:val="4123"/>
              <w:spacing w:line="240" w:lineRule="exact"/>
              <w:ind w:left="57" w:firstLine="0"/>
              <w:rPr>
                <w:rFonts w:ascii="標楷體" w:eastAsia="標楷體" w:hAnsi="標楷體"/>
                <w:sz w:val="20"/>
              </w:rPr>
            </w:pPr>
            <w:r w:rsidRPr="006E2891">
              <w:rPr>
                <w:rFonts w:ascii="標楷體" w:eastAsia="標楷體" w:hAnsi="標楷體"/>
                <w:sz w:val="20"/>
              </w:rPr>
              <w:t>5.</w:t>
            </w:r>
            <w:r w:rsidRPr="006E2891">
              <w:rPr>
                <w:rFonts w:ascii="標楷體" w:eastAsia="標楷體" w:hAnsi="標楷體" w:hint="eastAsia"/>
                <w:sz w:val="20"/>
              </w:rPr>
              <w:t>立體：利用透視畫出字的三維空間感。</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jc w:val="left"/>
              <w:rPr>
                <w:rFonts w:ascii="標楷體" w:eastAsia="標楷體" w:hAnsi="標楷體"/>
                <w:sz w:val="20"/>
              </w:rPr>
            </w:pPr>
          </w:p>
        </w:tc>
        <w:tc>
          <w:tcPr>
            <w:tcW w:w="1701" w:type="dxa"/>
          </w:tcPr>
          <w:p w:rsidR="00582EE8" w:rsidRPr="00582EE8" w:rsidRDefault="00582EE8" w:rsidP="00D5298D">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六</w:t>
            </w:r>
            <w:r w:rsidR="004D4191" w:rsidRPr="004D4191">
              <w:rPr>
                <w:rFonts w:ascii="標楷體" w:eastAsia="標楷體" w:hAnsi="標楷體" w:hint="eastAsia"/>
                <w:sz w:val="20"/>
                <w:szCs w:val="20"/>
              </w:rPr>
              <w:br/>
              <w:t>3/</w:t>
            </w:r>
            <w:r w:rsidR="004D4191" w:rsidRPr="004D4191">
              <w:rPr>
                <w:rFonts w:ascii="標楷體" w:eastAsia="MS Mincho" w:hAnsi="標楷體" w:hint="eastAsia"/>
                <w:sz w:val="20"/>
                <w:szCs w:val="20"/>
                <w:lang w:eastAsia="ja-JP"/>
              </w:rPr>
              <w:t>19</w:t>
            </w:r>
            <w:r w:rsidRPr="004D4191">
              <w:rPr>
                <w:rFonts w:ascii="標楷體" w:eastAsia="標楷體" w:hAnsi="標楷體" w:hint="eastAsia"/>
                <w:sz w:val="20"/>
                <w:szCs w:val="20"/>
              </w:rPr>
              <w:br/>
              <w:t>︱</w:t>
            </w:r>
            <w:r w:rsidRPr="004D4191">
              <w:rPr>
                <w:rFonts w:ascii="標楷體" w:eastAsia="標楷體" w:hAnsi="標楷體" w:hint="eastAsia"/>
                <w:sz w:val="20"/>
                <w:szCs w:val="20"/>
              </w:rPr>
              <w:br/>
              <w:t>3/25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【活動二】介紹舞獅</w:t>
            </w:r>
          </w:p>
          <w:p w:rsidR="00582EE8" w:rsidRPr="006E2891" w:rsidRDefault="00582EE8" w:rsidP="00362F3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‧中國的舞獅主要分南獅、北獅兩</w:t>
            </w:r>
          </w:p>
          <w:p w:rsidR="00582EE8" w:rsidRPr="006E2891" w:rsidRDefault="00582EE8" w:rsidP="00362F3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種：</w:t>
            </w:r>
          </w:p>
          <w:p w:rsidR="00582EE8" w:rsidRPr="006E2891" w:rsidRDefault="00582EE8" w:rsidP="00E33269">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1.北獅的造形酷似真獅，獅頭較為簡單，而獅身披金黃、橙、紅色毛。舞獅者的衣服、褲子、鞋都會披上毛，</w:t>
            </w:r>
          </w:p>
          <w:p w:rsidR="00582EE8" w:rsidRPr="006E2891" w:rsidRDefault="00582EE8" w:rsidP="00E33269">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2.南獅又稱醒獅，係源於廣東，原稱「瑞獅」，因廣東話的「瑞」與「睡」之音相似，方改稱為「醒獅」，且以廣東地區最流行，故一般人習慣稱之為「廣東獅」。</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七</w:t>
            </w:r>
            <w:r w:rsidR="004D4191" w:rsidRPr="004D4191">
              <w:rPr>
                <w:rFonts w:ascii="標楷體" w:eastAsia="標楷體" w:hAnsi="標楷體" w:hint="eastAsia"/>
                <w:sz w:val="20"/>
                <w:szCs w:val="20"/>
              </w:rPr>
              <w:br/>
              <w:t>3/2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熱鬧的市集</w:t>
            </w:r>
          </w:p>
        </w:tc>
        <w:tc>
          <w:tcPr>
            <w:tcW w:w="5041" w:type="dxa"/>
          </w:tcPr>
          <w:p w:rsidR="00582EE8" w:rsidRPr="006E2891" w:rsidRDefault="00582EE8" w:rsidP="007D7E6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7D7E6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【活動二】音樂欣賞《波斯市場》</w:t>
            </w:r>
          </w:p>
          <w:p w:rsidR="00582EE8" w:rsidRPr="006E2891" w:rsidRDefault="00582EE8" w:rsidP="007D7E6B">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發表每段樂曲描繪的情境及感受。</w:t>
            </w:r>
          </w:p>
          <w:p w:rsidR="00582EE8" w:rsidRPr="006E2891" w:rsidRDefault="00582EE8" w:rsidP="007D7E6B">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全班分成四組，分別代表管弦樂團中的弦樂器、木管樂器、銅管樂器、敲擊樂器，教師播放《波斯市場》樂曲時，引導各組仔細聆聽，並在黑板上寫出屬於各組類別的樂器。</w:t>
            </w:r>
          </w:p>
          <w:p w:rsidR="00582EE8" w:rsidRPr="006E2891" w:rsidRDefault="00582EE8" w:rsidP="007D7E6B">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分五組，分別代表樂曲中駱駝商隊、乞丐、公主、魔術師與玩蛇者、酋長等六種角色，依各段樂曲、速度，輪流出列表演，表現樂曲的情境。</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能藉由觀察與體驗自然，以創作文章、美勞、音樂、戲劇表演等形式表現自然環境之美與對環境的關懷。</w:t>
            </w:r>
          </w:p>
        </w:tc>
        <w:tc>
          <w:tcPr>
            <w:tcW w:w="1701" w:type="dxa"/>
          </w:tcPr>
          <w:p w:rsidR="00582EE8" w:rsidRPr="00582EE8" w:rsidRDefault="00582EE8" w:rsidP="00A939B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七</w:t>
            </w:r>
            <w:r w:rsidR="004D4191" w:rsidRPr="004D4191">
              <w:rPr>
                <w:rFonts w:ascii="標楷體" w:eastAsia="標楷體" w:hAnsi="標楷體" w:hint="eastAsia"/>
                <w:sz w:val="20"/>
                <w:szCs w:val="20"/>
              </w:rPr>
              <w:br/>
              <w:t>3/2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文字藝術師</w:t>
            </w:r>
          </w:p>
        </w:tc>
        <w:tc>
          <w:tcPr>
            <w:tcW w:w="5041" w:type="dxa"/>
          </w:tcPr>
          <w:p w:rsidR="00582EE8" w:rsidRPr="006E2891" w:rsidRDefault="00582EE8" w:rsidP="007665B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7665B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【活動二】動手做做看</w:t>
            </w:r>
          </w:p>
          <w:p w:rsidR="00582EE8" w:rsidRPr="006E2891" w:rsidRDefault="00582EE8" w:rsidP="007665B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美術文字設計作品主要進行的步驟(1)畫格子：拿到一張圖畫紙先規畫出要寫出的字數，按比例畫分位置。(2)布局：首先要了解字體的組織結構和基本筆畫的特點。根據每個字的組合結構，畫分各部分的比例，再用鉛筆將要表達的文字描繪出來。</w:t>
            </w:r>
          </w:p>
          <w:p w:rsidR="00582EE8" w:rsidRPr="006E2891" w:rsidRDefault="00582EE8" w:rsidP="007665B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2.教師引導學童參閱課文作品，並請學童發表對作品的感想</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p w:rsidR="00582EE8" w:rsidRPr="00582EE8" w:rsidRDefault="00582EE8" w:rsidP="00A877BF">
            <w:pPr>
              <w:pStyle w:val="4123"/>
              <w:tabs>
                <w:tab w:val="clear" w:pos="142"/>
              </w:tabs>
              <w:spacing w:line="240" w:lineRule="exact"/>
              <w:jc w:val="left"/>
              <w:rPr>
                <w:rFonts w:ascii="標楷體" w:eastAsia="標楷體" w:hAnsi="標楷體"/>
                <w:sz w:val="20"/>
              </w:rPr>
            </w:pPr>
          </w:p>
        </w:tc>
        <w:tc>
          <w:tcPr>
            <w:tcW w:w="1701" w:type="dxa"/>
          </w:tcPr>
          <w:p w:rsidR="00582EE8" w:rsidRPr="00582EE8" w:rsidRDefault="00582EE8" w:rsidP="00DB431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702"/>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七</w:t>
            </w:r>
            <w:r w:rsidR="004D4191" w:rsidRPr="004D4191">
              <w:rPr>
                <w:rFonts w:ascii="標楷體" w:eastAsia="標楷體" w:hAnsi="標楷體" w:hint="eastAsia"/>
                <w:sz w:val="20"/>
                <w:szCs w:val="20"/>
              </w:rPr>
              <w:br/>
              <w:t>3/2</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4/01</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4D184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6602C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【活動三】獅陣的步伐介紹</w:t>
            </w:r>
          </w:p>
          <w:p w:rsidR="00582EE8" w:rsidRPr="006E2891" w:rsidRDefault="00582EE8" w:rsidP="006602CB">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舞獅的步伐是在模仿獅子的神態、行進的方式，甚至是配合著打擊樂器，展現獅子動作。請同學想一想，這些基本步伐跟真正獅子的動作有什麼相似之處？又有什麼不同呢？</w:t>
            </w:r>
          </w:p>
          <w:p w:rsidR="00582EE8" w:rsidRPr="006E2891" w:rsidRDefault="00582EE8" w:rsidP="006602CB">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請有意願的同學試著做做看這些動作。</w:t>
            </w:r>
          </w:p>
          <w:p w:rsidR="00582EE8" w:rsidRPr="006E2891" w:rsidRDefault="00582EE8" w:rsidP="006602C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3.舞獅基本步伐教學。</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423"/>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八</w:t>
            </w:r>
            <w:r w:rsidR="004D4191" w:rsidRPr="004D4191">
              <w:rPr>
                <w:rFonts w:ascii="標楷體" w:eastAsia="標楷體" w:hAnsi="標楷體" w:hint="eastAsia"/>
                <w:sz w:val="20"/>
                <w:szCs w:val="20"/>
              </w:rPr>
              <w:br/>
              <w:t>4/0</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4/08</w:t>
            </w:r>
          </w:p>
        </w:tc>
        <w:tc>
          <w:tcPr>
            <w:tcW w:w="448" w:type="dxa"/>
            <w:textDirection w:val="tbRlV"/>
            <w:vAlign w:val="center"/>
          </w:tcPr>
          <w:p w:rsidR="00582EE8" w:rsidRPr="004D4191" w:rsidRDefault="00582EE8" w:rsidP="00DA1D81">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笛聲飛揚</w:t>
            </w:r>
          </w:p>
        </w:tc>
        <w:tc>
          <w:tcPr>
            <w:tcW w:w="5041" w:type="dxa"/>
          </w:tcPr>
          <w:p w:rsidR="00582EE8" w:rsidRPr="006E2891" w:rsidRDefault="00582EE8" w:rsidP="000441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0441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【活動一】直笛演奏《波斯市場》</w:t>
            </w:r>
          </w:p>
          <w:p w:rsidR="00582EE8" w:rsidRPr="006E2891" w:rsidRDefault="00582EE8" w:rsidP="000441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1.教師在黑板分別呈現《波斯市場》</w:t>
            </w:r>
            <w:r w:rsidRPr="006E2891">
              <w:rPr>
                <w:rFonts w:ascii="標楷體" w:eastAsia="標楷體" w:hAnsi="標楷體"/>
                <w:sz w:val="20"/>
              </w:rPr>
              <w:t>B</w:t>
            </w:r>
            <w:r w:rsidRPr="006E2891">
              <w:rPr>
                <w:rFonts w:ascii="標楷體" w:eastAsia="標楷體" w:hAnsi="標楷體" w:hint="eastAsia"/>
                <w:sz w:val="20"/>
              </w:rPr>
              <w:t>、</w:t>
            </w:r>
            <w:r w:rsidRPr="006E2891">
              <w:rPr>
                <w:rFonts w:ascii="標楷體" w:eastAsia="標楷體" w:hAnsi="標楷體"/>
                <w:sz w:val="20"/>
              </w:rPr>
              <w:t>C</w:t>
            </w:r>
            <w:r w:rsidRPr="006E2891">
              <w:rPr>
                <w:rFonts w:ascii="標楷體" w:eastAsia="標楷體" w:hAnsi="標楷體" w:hint="eastAsia"/>
                <w:sz w:val="20"/>
              </w:rPr>
              <w:t>兩段主題曲調的基本節奏型，並引導學生拍念。</w:t>
            </w:r>
          </w:p>
          <w:p w:rsidR="00582EE8" w:rsidRPr="006E2891" w:rsidRDefault="00582EE8" w:rsidP="0004412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w:t>
            </w:r>
            <w:r w:rsidRPr="006E2891">
              <w:rPr>
                <w:rFonts w:ascii="標楷體" w:eastAsia="標楷體" w:hAnsi="標楷體"/>
                <w:sz w:val="20"/>
              </w:rPr>
              <w:t>.</w:t>
            </w:r>
            <w:r w:rsidRPr="006E2891">
              <w:rPr>
                <w:rFonts w:ascii="標楷體" w:eastAsia="標楷體" w:hAnsi="標楷體" w:hint="eastAsia"/>
                <w:sz w:val="20"/>
              </w:rPr>
              <w:t>全班分數組，輪流吹奏兩段曲調。</w:t>
            </w:r>
          </w:p>
          <w:p w:rsidR="00582EE8" w:rsidRPr="006E2891" w:rsidRDefault="00582EE8" w:rsidP="0090663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w:t>
            </w:r>
            <w:r w:rsidRPr="006E2891">
              <w:rPr>
                <w:rFonts w:ascii="標楷體" w:eastAsia="標楷體" w:hAnsi="標楷體"/>
                <w:sz w:val="20"/>
              </w:rPr>
              <w:t>.</w:t>
            </w:r>
            <w:r w:rsidRPr="006E2891">
              <w:rPr>
                <w:rFonts w:ascii="標楷體" w:eastAsia="標楷體" w:hAnsi="標楷體" w:hint="eastAsia"/>
                <w:sz w:val="20"/>
              </w:rPr>
              <w:t>指導學生吹奏</w:t>
            </w:r>
            <w:r w:rsidRPr="006E2891">
              <w:rPr>
                <w:rFonts w:ascii="標楷體" w:eastAsia="標楷體" w:hAnsi="標楷體"/>
                <w:sz w:val="20"/>
              </w:rPr>
              <w:t>B</w:t>
            </w:r>
            <w:r w:rsidRPr="006E2891">
              <w:rPr>
                <w:rFonts w:ascii="標楷體" w:eastAsia="標楷體" w:hAnsi="標楷體" w:hint="eastAsia"/>
                <w:sz w:val="20"/>
              </w:rPr>
              <w:t>段曲調，用有精神的進行曲速度演奏，</w:t>
            </w:r>
            <w:r w:rsidRPr="006E2891">
              <w:rPr>
                <w:rFonts w:ascii="標楷體" w:eastAsia="標楷體" w:hAnsi="標楷體"/>
                <w:sz w:val="20"/>
              </w:rPr>
              <w:t>C</w:t>
            </w:r>
            <w:r w:rsidRPr="006E2891">
              <w:rPr>
                <w:rFonts w:ascii="標楷體" w:eastAsia="標楷體" w:hAnsi="標楷體" w:hint="eastAsia"/>
                <w:sz w:val="20"/>
              </w:rPr>
              <w:t>段曲調則用溫柔而圓滑的表情來吹奏，讓</w:t>
            </w:r>
            <w:r w:rsidRPr="006E2891">
              <w:rPr>
                <w:rFonts w:ascii="標楷體" w:eastAsia="標楷體" w:hAnsi="標楷體"/>
                <w:sz w:val="20"/>
              </w:rPr>
              <w:t>B</w:t>
            </w:r>
            <w:r w:rsidRPr="006E2891">
              <w:rPr>
                <w:rFonts w:ascii="標楷體" w:eastAsia="標楷體" w:hAnsi="標楷體" w:hint="eastAsia"/>
                <w:sz w:val="20"/>
              </w:rPr>
              <w:t>、</w:t>
            </w:r>
            <w:r w:rsidRPr="006E2891">
              <w:rPr>
                <w:rFonts w:ascii="標楷體" w:eastAsia="標楷體" w:hAnsi="標楷體"/>
                <w:sz w:val="20"/>
              </w:rPr>
              <w:t>C</w:t>
            </w:r>
            <w:r w:rsidRPr="006E2891">
              <w:rPr>
                <w:rFonts w:ascii="標楷體" w:eastAsia="標楷體" w:hAnsi="標楷體" w:hint="eastAsia"/>
                <w:sz w:val="20"/>
              </w:rPr>
              <w:t>二段曲調形成對比。</w:t>
            </w:r>
          </w:p>
        </w:tc>
        <w:tc>
          <w:tcPr>
            <w:tcW w:w="850" w:type="dxa"/>
            <w:vAlign w:val="center"/>
          </w:tcPr>
          <w:p w:rsidR="00582EE8" w:rsidRPr="006E2891" w:rsidRDefault="00582EE8" w:rsidP="004D5940">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A939B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八</w:t>
            </w:r>
            <w:r w:rsidR="004D4191" w:rsidRPr="004D4191">
              <w:rPr>
                <w:rFonts w:ascii="標楷體" w:eastAsia="標楷體" w:hAnsi="標楷體" w:hint="eastAsia"/>
                <w:sz w:val="20"/>
                <w:szCs w:val="20"/>
              </w:rPr>
              <w:br/>
              <w:t>4/0</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4/08</w:t>
            </w:r>
          </w:p>
        </w:tc>
        <w:tc>
          <w:tcPr>
            <w:tcW w:w="448" w:type="dxa"/>
            <w:textDirection w:val="tbRlV"/>
            <w:vAlign w:val="center"/>
          </w:tcPr>
          <w:p w:rsidR="00582EE8" w:rsidRPr="004D4191" w:rsidRDefault="00582EE8" w:rsidP="0038675C">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文字藝術師</w:t>
            </w:r>
          </w:p>
        </w:tc>
        <w:tc>
          <w:tcPr>
            <w:tcW w:w="5041" w:type="dxa"/>
          </w:tcPr>
          <w:p w:rsidR="00582EE8" w:rsidRPr="006E2891" w:rsidRDefault="00582EE8" w:rsidP="003724E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3724E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【活動二】動手做做看</w:t>
            </w:r>
          </w:p>
          <w:p w:rsidR="00582EE8" w:rsidRPr="006E2891" w:rsidRDefault="00582EE8" w:rsidP="003724E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師說明文字的可讀性：文字的主要功能是在視覺傳達中，向大眾傳達作者的意圖和各種資訊，要達到這一目的必須考慮文字的整體訴求效果，給人以清晰的視覺印象。因此，設計中的文字應避免繁雜零亂，使人易認，易懂，切忌為了設計而設計。</w:t>
            </w:r>
          </w:p>
          <w:p w:rsidR="00582EE8" w:rsidRPr="006E2891" w:rsidRDefault="00582EE8" w:rsidP="00A001C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2.討論並認識文字的組合：文字設計的成功與否，不僅在於字體自身的書寫，同時也在於其運用的排列組合是否得當。</w:t>
            </w:r>
          </w:p>
        </w:tc>
        <w:tc>
          <w:tcPr>
            <w:tcW w:w="850" w:type="dxa"/>
            <w:vAlign w:val="center"/>
          </w:tcPr>
          <w:p w:rsidR="00582EE8" w:rsidRPr="006E2891" w:rsidRDefault="00582EE8" w:rsidP="00DB4319">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p w:rsidR="00582EE8" w:rsidRPr="00582EE8" w:rsidRDefault="00582EE8" w:rsidP="00A877BF">
            <w:pPr>
              <w:pStyle w:val="4123"/>
              <w:tabs>
                <w:tab w:val="clear" w:pos="142"/>
              </w:tabs>
              <w:spacing w:line="240" w:lineRule="exact"/>
              <w:jc w:val="left"/>
              <w:rPr>
                <w:rFonts w:ascii="標楷體" w:eastAsia="標楷體" w:hAnsi="標楷體"/>
                <w:sz w:val="20"/>
              </w:rPr>
            </w:pPr>
          </w:p>
        </w:tc>
        <w:tc>
          <w:tcPr>
            <w:tcW w:w="1701" w:type="dxa"/>
          </w:tcPr>
          <w:p w:rsidR="00582EE8" w:rsidRPr="00582EE8" w:rsidRDefault="00582EE8" w:rsidP="00DB431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八</w:t>
            </w:r>
            <w:r w:rsidR="004D4191" w:rsidRPr="004D4191">
              <w:rPr>
                <w:rFonts w:ascii="標楷體" w:eastAsia="標楷體" w:hAnsi="標楷體" w:hint="eastAsia"/>
                <w:sz w:val="20"/>
                <w:szCs w:val="20"/>
              </w:rPr>
              <w:br/>
              <w:t>4/0</w:t>
            </w:r>
            <w:r w:rsidR="004D4191" w:rsidRPr="004D4191">
              <w:rPr>
                <w:rFonts w:ascii="標楷體" w:eastAsia="MS Mincho" w:hAnsi="標楷體" w:hint="eastAsia"/>
                <w:sz w:val="20"/>
                <w:szCs w:val="20"/>
                <w:lang w:eastAsia="ja-JP"/>
              </w:rPr>
              <w:t>2</w:t>
            </w:r>
            <w:r w:rsidRPr="004D4191">
              <w:rPr>
                <w:rFonts w:ascii="標楷體" w:eastAsia="標楷體" w:hAnsi="標楷體" w:hint="eastAsia"/>
                <w:sz w:val="20"/>
                <w:szCs w:val="20"/>
              </w:rPr>
              <w:br/>
              <w:t>︱</w:t>
            </w:r>
            <w:r w:rsidRPr="004D4191">
              <w:rPr>
                <w:rFonts w:ascii="標楷體" w:eastAsia="標楷體" w:hAnsi="標楷體" w:hint="eastAsia"/>
                <w:sz w:val="20"/>
                <w:szCs w:val="20"/>
              </w:rPr>
              <w:br/>
              <w:t>4/08</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7E1ED5">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667D6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【活動四】介紹臺北慶和館醒獅團</w:t>
            </w:r>
          </w:p>
          <w:p w:rsidR="00582EE8" w:rsidRPr="006E2891" w:rsidRDefault="00582EE8" w:rsidP="00667D6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・臺北慶和館醒獅團成立於</w:t>
            </w:r>
            <w:r w:rsidRPr="006E2891">
              <w:rPr>
                <w:rFonts w:ascii="標楷體" w:eastAsia="標楷體" w:hAnsi="標楷體"/>
                <w:sz w:val="20"/>
              </w:rPr>
              <w:t>1977</w:t>
            </w:r>
            <w:r w:rsidRPr="006E2891">
              <w:rPr>
                <w:rFonts w:ascii="標楷體" w:eastAsia="標楷體" w:hAnsi="標楷體" w:hint="eastAsia"/>
                <w:sz w:val="20"/>
              </w:rPr>
              <w:t>年，原名艋舺青山宮醒獅團，由創團人王斗吉先生與一群熱愛傳統技藝的前輩成立。在</w:t>
            </w:r>
            <w:r w:rsidRPr="006E2891">
              <w:rPr>
                <w:rFonts w:ascii="標楷體" w:eastAsia="標楷體" w:hAnsi="標楷體"/>
                <w:sz w:val="20"/>
              </w:rPr>
              <w:t>1990</w:t>
            </w:r>
            <w:r w:rsidRPr="006E2891">
              <w:rPr>
                <w:rFonts w:ascii="標楷體" w:eastAsia="標楷體" w:hAnsi="標楷體" w:hint="eastAsia"/>
                <w:sz w:val="20"/>
              </w:rPr>
              <w:t>年由現任團長王永雄先生正式將該團更名為臺北慶和館醒獅團。醒獅團以「推展傳統鼓藝文化，提升傳統藝陣新風貌」以及「創新鼓藝表演型態，發揚臺灣文化揚國際」為宗旨，不但秉持傳統的舞獅與鼓藝，更結合著創新的風格，豐富演出內容。</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九</w:t>
            </w:r>
            <w:r w:rsidR="004D4191" w:rsidRPr="004D4191">
              <w:rPr>
                <w:rFonts w:ascii="標楷體" w:eastAsia="標楷體" w:hAnsi="標楷體" w:hint="eastAsia"/>
                <w:sz w:val="20"/>
                <w:szCs w:val="20"/>
              </w:rPr>
              <w:br/>
              <w:t>4/</w:t>
            </w:r>
            <w:r w:rsidR="004D4191" w:rsidRPr="004D4191">
              <w:rPr>
                <w:rFonts w:ascii="標楷體" w:eastAsia="MS Mincho" w:hAnsi="標楷體" w:hint="eastAsia"/>
                <w:sz w:val="20"/>
                <w:szCs w:val="20"/>
                <w:lang w:eastAsia="ja-JP"/>
              </w:rPr>
              <w:t>09</w:t>
            </w:r>
            <w:r w:rsidRPr="004D4191">
              <w:rPr>
                <w:rFonts w:ascii="標楷體" w:eastAsia="標楷體" w:hAnsi="標楷體" w:hint="eastAsia"/>
                <w:sz w:val="20"/>
                <w:szCs w:val="20"/>
              </w:rPr>
              <w:br/>
              <w:t>︱</w:t>
            </w:r>
            <w:r w:rsidRPr="004D4191">
              <w:rPr>
                <w:rFonts w:ascii="標楷體" w:eastAsia="標楷體" w:hAnsi="標楷體" w:hint="eastAsia"/>
                <w:sz w:val="20"/>
                <w:szCs w:val="20"/>
              </w:rPr>
              <w:br/>
              <w:t>4/15</w:t>
            </w:r>
          </w:p>
        </w:tc>
        <w:tc>
          <w:tcPr>
            <w:tcW w:w="448" w:type="dxa"/>
            <w:textDirection w:val="tbRlV"/>
            <w:vAlign w:val="center"/>
          </w:tcPr>
          <w:p w:rsidR="00582EE8" w:rsidRPr="004D4191" w:rsidRDefault="00582EE8" w:rsidP="00A42DBB">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寶島風情</w:t>
            </w:r>
          </w:p>
        </w:tc>
        <w:tc>
          <w:tcPr>
            <w:tcW w:w="5041" w:type="dxa"/>
          </w:tcPr>
          <w:p w:rsidR="00582EE8" w:rsidRPr="006E2891" w:rsidRDefault="00582EE8" w:rsidP="00F10F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F10F5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【活動一】習唱〈丟丟銅仔〉</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1.引導學生指譜安靜聆聽，或隨歌曲輕擺肢體，感受二拍子的律動。</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2.隨琴指譜視唱曲調，注意節奏和音程的準確反覆練習，注意換氣的地方。</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3.習念歌詞：依歌曲節奏習念閩南語歌詞</w:t>
            </w:r>
            <w:r w:rsidRPr="006E2891">
              <w:rPr>
                <w:rFonts w:ascii="標楷體" w:eastAsia="標楷體" w:hAnsi="標楷體"/>
                <w:sz w:val="20"/>
              </w:rPr>
              <w:t>(</w:t>
            </w:r>
            <w:r w:rsidRPr="006E2891">
              <w:rPr>
                <w:rFonts w:ascii="標楷體" w:eastAsia="標楷體" w:hAnsi="標楷體" w:hint="eastAsia"/>
                <w:sz w:val="20"/>
              </w:rPr>
              <w:t>注意咬字清晰及句尾押ㄡ、ㄞ、ㄛ韻的正確發音和收尾音</w:t>
            </w:r>
            <w:r w:rsidRPr="006E2891">
              <w:rPr>
                <w:rFonts w:ascii="標楷體" w:eastAsia="標楷體" w:hAnsi="標楷體"/>
                <w:sz w:val="20"/>
              </w:rPr>
              <w:t>)</w:t>
            </w:r>
            <w:r w:rsidRPr="006E2891">
              <w:rPr>
                <w:rFonts w:ascii="標楷體" w:eastAsia="標楷體" w:hAnsi="標楷體" w:hint="eastAsia"/>
                <w:sz w:val="20"/>
              </w:rPr>
              <w:t>。</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4.習唱歌詞：全班隨琴聲習唱歌詞，或輪流以一句對唱的方式，反覆練習。</w:t>
            </w:r>
          </w:p>
        </w:tc>
        <w:tc>
          <w:tcPr>
            <w:tcW w:w="850" w:type="dxa"/>
            <w:vAlign w:val="center"/>
          </w:tcPr>
          <w:p w:rsidR="00582EE8" w:rsidRPr="006E2891" w:rsidRDefault="00582EE8" w:rsidP="004D5940">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40287" w:rsidRPr="00582EE8" w:rsidRDefault="00540287"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3-3-1</w:t>
            </w:r>
            <w:r w:rsidRPr="00582EE8">
              <w:rPr>
                <w:rFonts w:ascii="標楷體" w:eastAsia="標楷體" w:hAnsi="標楷體" w:hint="eastAsia"/>
                <w:sz w:val="20"/>
              </w:rPr>
              <w:t>認識臺灣多元族群的傳統與文化。</w:t>
            </w:r>
          </w:p>
        </w:tc>
        <w:tc>
          <w:tcPr>
            <w:tcW w:w="1701" w:type="dxa"/>
          </w:tcPr>
          <w:p w:rsidR="00582EE8" w:rsidRPr="00582EE8" w:rsidRDefault="00582EE8" w:rsidP="004D5940">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259"/>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t>九</w:t>
            </w:r>
            <w:r w:rsidR="004D4191" w:rsidRPr="004D4191">
              <w:rPr>
                <w:rFonts w:ascii="標楷體" w:eastAsia="標楷體" w:hAnsi="標楷體" w:hint="eastAsia"/>
                <w:sz w:val="20"/>
                <w:szCs w:val="20"/>
              </w:rPr>
              <w:br/>
              <w:t>4/</w:t>
            </w:r>
            <w:r w:rsidR="004D4191" w:rsidRPr="004D4191">
              <w:rPr>
                <w:rFonts w:ascii="標楷體" w:eastAsia="MS Mincho" w:hAnsi="標楷體" w:hint="eastAsia"/>
                <w:sz w:val="20"/>
                <w:szCs w:val="20"/>
                <w:lang w:eastAsia="ja-JP"/>
              </w:rPr>
              <w:t>09</w:t>
            </w:r>
            <w:r w:rsidRPr="004D4191">
              <w:rPr>
                <w:rFonts w:ascii="標楷體" w:eastAsia="標楷體" w:hAnsi="標楷體" w:hint="eastAsia"/>
                <w:sz w:val="20"/>
                <w:szCs w:val="20"/>
              </w:rPr>
              <w:br/>
              <w:t>︱</w:t>
            </w:r>
            <w:r w:rsidRPr="004D4191">
              <w:rPr>
                <w:rFonts w:ascii="標楷體" w:eastAsia="標楷體" w:hAnsi="標楷體" w:hint="eastAsia"/>
                <w:sz w:val="20"/>
                <w:szCs w:val="20"/>
              </w:rPr>
              <w:br/>
              <w:t>4/15</w:t>
            </w:r>
          </w:p>
        </w:tc>
        <w:tc>
          <w:tcPr>
            <w:tcW w:w="448" w:type="dxa"/>
            <w:textDirection w:val="tbRlV"/>
            <w:vAlign w:val="center"/>
          </w:tcPr>
          <w:p w:rsidR="00582EE8" w:rsidRPr="004D4191" w:rsidRDefault="00582EE8" w:rsidP="00044126">
            <w:pPr>
              <w:ind w:left="113" w:right="113"/>
              <w:jc w:val="center"/>
              <w:rPr>
                <w:rFonts w:ascii="標楷體" w:eastAsia="標楷體" w:hAnsi="標楷體"/>
                <w:sz w:val="20"/>
                <w:szCs w:val="20"/>
              </w:rPr>
            </w:pPr>
            <w:r w:rsidRPr="004D4191">
              <w:rPr>
                <w:rFonts w:ascii="標楷體" w:eastAsia="標楷體" w:hAnsi="標楷體" w:hint="eastAsia"/>
                <w:sz w:val="20"/>
                <w:szCs w:val="20"/>
              </w:rPr>
              <w:t>有趣的空間</w:t>
            </w:r>
          </w:p>
        </w:tc>
        <w:tc>
          <w:tcPr>
            <w:tcW w:w="5041" w:type="dxa"/>
          </w:tcPr>
          <w:p w:rsidR="00582EE8" w:rsidRPr="006E2891" w:rsidRDefault="00582EE8" w:rsidP="0033300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33300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【活動一】生活中的空間</w:t>
            </w:r>
          </w:p>
          <w:p w:rsidR="00582EE8" w:rsidRPr="006E2891" w:rsidRDefault="00582EE8" w:rsidP="0033300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1.教師展示教學相關圖片或請學生觀察課本第</w:t>
            </w:r>
            <w:r w:rsidRPr="006E2891">
              <w:rPr>
                <w:rFonts w:ascii="標楷體" w:eastAsia="標楷體" w:hAnsi="標楷體"/>
                <w:sz w:val="20"/>
              </w:rPr>
              <w:t>48</w:t>
            </w:r>
            <w:r w:rsidRPr="006E2891">
              <w:rPr>
                <w:rFonts w:ascii="Cambria Math" w:eastAsia="標楷體" w:hAnsi="Cambria Math" w:cs="Cambria Math"/>
                <w:sz w:val="20"/>
              </w:rPr>
              <w:t>∼</w:t>
            </w:r>
            <w:r w:rsidRPr="006E2891">
              <w:rPr>
                <w:rFonts w:ascii="標楷體" w:eastAsia="標楷體" w:hAnsi="標楷體"/>
                <w:sz w:val="20"/>
              </w:rPr>
              <w:t>49</w:t>
            </w:r>
            <w:r w:rsidRPr="006E2891">
              <w:rPr>
                <w:rFonts w:ascii="標楷體" w:eastAsia="標楷體" w:hAnsi="標楷體" w:hint="eastAsia"/>
                <w:sz w:val="20"/>
              </w:rPr>
              <w:t>頁中的圖例，先以大自然中獨特且有趣的空間為例，引導學生思考空間的特質與趣味性，例如：特殊的地理景觀、自然物的空間，接著再從人造物空間、建築的造形空間等，引導學生發現空間變化的奇妙。</w:t>
            </w:r>
          </w:p>
          <w:p w:rsidR="00582EE8" w:rsidRPr="006E2891" w:rsidRDefault="00582EE8" w:rsidP="0033300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2.空間與人的生活密切相關，請學生從自己的生活經驗回想，自由發表生活中所看過的獨特空間。</w:t>
            </w:r>
          </w:p>
        </w:tc>
        <w:tc>
          <w:tcPr>
            <w:tcW w:w="850" w:type="dxa"/>
            <w:vAlign w:val="center"/>
          </w:tcPr>
          <w:p w:rsidR="00582EE8" w:rsidRPr="006E2891" w:rsidRDefault="00582EE8" w:rsidP="00DB4319">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1.問答</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2.教師觀察</w:t>
            </w:r>
          </w:p>
          <w:p w:rsidR="00582EE8" w:rsidRPr="006E2891" w:rsidRDefault="00582EE8" w:rsidP="001E23F2">
            <w:pPr>
              <w:snapToGrid w:val="0"/>
              <w:ind w:left="57" w:right="57"/>
              <w:jc w:val="both"/>
              <w:rPr>
                <w:rFonts w:ascii="標楷體" w:eastAsia="標楷體" w:hAnsi="標楷體"/>
                <w:sz w:val="20"/>
                <w:szCs w:val="20"/>
              </w:rPr>
            </w:pPr>
            <w:r w:rsidRPr="006E2891">
              <w:rPr>
                <w:rFonts w:ascii="標楷體" w:eastAsia="標楷體" w:hAnsi="標楷體" w:hint="eastAsia"/>
                <w:sz w:val="20"/>
                <w:szCs w:val="20"/>
              </w:rPr>
              <w:t>3.應用觀察</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2-3-6透過分析、描述、討論等方式，辨認自然物、人造物與藝術品的特徵及要素。</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2-3-7認識環境與生活的關係，反思環境對藝術表現的影響。</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2-3-8使用適當的視覺、聽覺、動覺藝術用語，說明自己和他人作品的特徵和價值。</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p w:rsidR="00582EE8" w:rsidRPr="00582EE8" w:rsidRDefault="00582EE8" w:rsidP="00A877BF">
            <w:pPr>
              <w:pStyle w:val="4123"/>
              <w:tabs>
                <w:tab w:val="clear" w:pos="142"/>
              </w:tabs>
              <w:spacing w:line="240" w:lineRule="exact"/>
              <w:jc w:val="left"/>
              <w:rPr>
                <w:rFonts w:ascii="標楷體" w:eastAsia="標楷體" w:hAnsi="標楷體"/>
                <w:sz w:val="20"/>
              </w:rPr>
            </w:pPr>
          </w:p>
        </w:tc>
        <w:tc>
          <w:tcPr>
            <w:tcW w:w="1701" w:type="dxa"/>
          </w:tcPr>
          <w:p w:rsidR="00582EE8" w:rsidRPr="00582EE8" w:rsidRDefault="00582EE8" w:rsidP="00DB4319">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九</w:t>
            </w:r>
            <w:r w:rsidR="004D4191" w:rsidRPr="004D4191">
              <w:rPr>
                <w:rFonts w:ascii="標楷體" w:eastAsia="標楷體" w:hAnsi="標楷體" w:hint="eastAsia"/>
                <w:sz w:val="20"/>
                <w:szCs w:val="20"/>
              </w:rPr>
              <w:br/>
              <w:t>4/</w:t>
            </w:r>
            <w:r w:rsidR="004D4191" w:rsidRPr="004D4191">
              <w:rPr>
                <w:rFonts w:ascii="標楷體" w:eastAsia="MS Mincho" w:hAnsi="標楷體" w:hint="eastAsia"/>
                <w:sz w:val="20"/>
                <w:szCs w:val="20"/>
                <w:lang w:eastAsia="ja-JP"/>
              </w:rPr>
              <w:t>09</w:t>
            </w:r>
            <w:r w:rsidRPr="004D4191">
              <w:rPr>
                <w:rFonts w:ascii="標楷體" w:eastAsia="標楷體" w:hAnsi="標楷體" w:hint="eastAsia"/>
                <w:sz w:val="20"/>
                <w:szCs w:val="20"/>
              </w:rPr>
              <w:br/>
              <w:t>︱</w:t>
            </w:r>
            <w:r w:rsidRPr="004D4191">
              <w:rPr>
                <w:rFonts w:ascii="標楷體" w:eastAsia="標楷體" w:hAnsi="標楷體" w:hint="eastAsia"/>
                <w:sz w:val="20"/>
                <w:szCs w:val="20"/>
              </w:rPr>
              <w:br/>
              <w:t>4/15</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【活動五】製作舞獅的創意發想</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1.和全班同學討論，上周請同學帶來的材料，可以如何組合成一個獅頭。</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2.將全班分成</w:t>
            </w:r>
            <w:r w:rsidRPr="006E2891">
              <w:rPr>
                <w:rFonts w:ascii="標楷體" w:eastAsia="標楷體" w:hAnsi="標楷體"/>
                <w:sz w:val="20"/>
              </w:rPr>
              <w:t>3</w:t>
            </w:r>
            <w:r w:rsidRPr="006E2891">
              <w:rPr>
                <w:rFonts w:ascii="Cambria Math" w:eastAsia="標楷體" w:hAnsi="Cambria Math" w:cs="Cambria Math"/>
                <w:sz w:val="20"/>
              </w:rPr>
              <w:t>∼</w:t>
            </w:r>
            <w:r w:rsidRPr="006E2891">
              <w:rPr>
                <w:rFonts w:ascii="標楷體" w:eastAsia="標楷體" w:hAnsi="標楷體"/>
                <w:sz w:val="20"/>
              </w:rPr>
              <w:t>4</w:t>
            </w:r>
            <w:r w:rsidRPr="006E2891">
              <w:rPr>
                <w:rFonts w:ascii="標楷體" w:eastAsia="標楷體" w:hAnsi="標楷體" w:hint="eastAsia"/>
                <w:sz w:val="20"/>
              </w:rPr>
              <w:t>人一組，每組討論這組現有的材料如何組合成一個獅子？</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3.教師提問：這些組合還有什麼可能性？例如：布塊可以當獅子的身體，或是妝飾鬃毛；紙蛋糕盤可以當耳朵也可以當眼睛。</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540287">
            <w:pPr>
              <w:pStyle w:val="4123"/>
              <w:spacing w:after="60" w:line="240" w:lineRule="exact"/>
              <w:ind w:left="57" w:firstLine="0"/>
              <w:jc w:val="left"/>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4-3-3</w:t>
            </w:r>
            <w:r w:rsidRPr="00582EE8">
              <w:rPr>
                <w:rFonts w:ascii="標楷體" w:eastAsia="標楷體" w:hAnsi="標楷體" w:hint="eastAsia"/>
                <w:sz w:val="20"/>
              </w:rPr>
              <w:t>能利用資訊科技媒體等搜尋需要的資料。</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w:t>
            </w:r>
            <w:r w:rsidR="004D4191" w:rsidRPr="004D4191">
              <w:rPr>
                <w:rFonts w:ascii="標楷體" w:eastAsia="標楷體" w:hAnsi="標楷體" w:hint="eastAsia"/>
                <w:sz w:val="20"/>
                <w:szCs w:val="20"/>
              </w:rPr>
              <w:br/>
              <w:t>4/1</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4/22</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寶島風情</w:t>
            </w:r>
          </w:p>
        </w:tc>
        <w:tc>
          <w:tcPr>
            <w:tcW w:w="5041" w:type="dxa"/>
          </w:tcPr>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【活動一】習唱〈丟丟銅仔〉</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w:t>
            </w:r>
            <w:r w:rsidRPr="006E2891">
              <w:rPr>
                <w:rFonts w:ascii="標楷體" w:eastAsia="標楷體" w:hAnsi="標楷體"/>
                <w:sz w:val="20"/>
              </w:rPr>
              <w:t>.</w:t>
            </w:r>
            <w:r w:rsidRPr="006E2891">
              <w:rPr>
                <w:rFonts w:ascii="標楷體" w:eastAsia="標楷體" w:hAnsi="標楷體" w:hint="eastAsia"/>
                <w:sz w:val="20"/>
              </w:rPr>
              <w:t>全班分數組，輪流模擬不同聲響或樂器，練習為〈丟丟銅仔〉歌曲頑固伴奏。</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2.即興伴奏：引導學生依課文第</w:t>
            </w:r>
            <w:r w:rsidRPr="006E2891">
              <w:rPr>
                <w:rFonts w:ascii="標楷體" w:eastAsia="標楷體" w:hAnsi="標楷體"/>
                <w:sz w:val="20"/>
              </w:rPr>
              <w:t>23</w:t>
            </w:r>
            <w:r w:rsidRPr="006E2891">
              <w:rPr>
                <w:rFonts w:ascii="標楷體" w:eastAsia="標楷體" w:hAnsi="標楷體" w:hint="eastAsia"/>
                <w:sz w:val="20"/>
              </w:rPr>
              <w:t>頁下方，選用不同的樂器或創作不同的節奏，為歌曲伴奏。</w:t>
            </w:r>
          </w:p>
          <w:p w:rsidR="00582EE8" w:rsidRPr="006E2891" w:rsidRDefault="00582EE8" w:rsidP="007734E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3.分組表演</w:t>
            </w:r>
            <w:r w:rsidRPr="006E2891">
              <w:rPr>
                <w:rFonts w:hAnsi="新細明體" w:cs="新細明體" w:hint="eastAsia"/>
                <w:sz w:val="20"/>
              </w:rPr>
              <w:t>⑴</w:t>
            </w:r>
            <w:r w:rsidRPr="006E2891">
              <w:rPr>
                <w:rFonts w:ascii="標楷體" w:eastAsia="標楷體" w:hAnsi="標楷體" w:cs="標楷體" w:hint="eastAsia"/>
                <w:sz w:val="20"/>
              </w:rPr>
              <w:t>全班分數組，每一組自由分數人，輪流使用所選用的樂器或創作的節奏，為歌曲伴奏。</w:t>
            </w:r>
            <w:r w:rsidRPr="006E2891">
              <w:rPr>
                <w:rFonts w:hAnsi="新細明體" w:cs="新細明體" w:hint="eastAsia"/>
                <w:sz w:val="20"/>
              </w:rPr>
              <w:t>⑵</w:t>
            </w:r>
            <w:r w:rsidRPr="006E2891">
              <w:rPr>
                <w:rFonts w:ascii="標楷體" w:eastAsia="標楷體" w:hAnsi="標楷體" w:cs="標楷體" w:hint="eastAsia"/>
                <w:sz w:val="20"/>
              </w:rPr>
              <w:t>師生互評</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C27576"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【期中評量週】</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F373E8">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361"/>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w:t>
            </w:r>
            <w:r w:rsidR="004D4191" w:rsidRPr="004D4191">
              <w:rPr>
                <w:rFonts w:ascii="標楷體" w:eastAsia="標楷體" w:hAnsi="標楷體" w:hint="eastAsia"/>
                <w:sz w:val="20"/>
                <w:szCs w:val="20"/>
              </w:rPr>
              <w:br/>
              <w:t>4/1</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4/22</w:t>
            </w:r>
          </w:p>
        </w:tc>
        <w:tc>
          <w:tcPr>
            <w:tcW w:w="448" w:type="dxa"/>
            <w:textDirection w:val="tbRlV"/>
            <w:vAlign w:val="center"/>
          </w:tcPr>
          <w:p w:rsidR="00582EE8" w:rsidRPr="004D4191" w:rsidRDefault="00582EE8" w:rsidP="00044126">
            <w:pPr>
              <w:ind w:left="113" w:right="113"/>
              <w:jc w:val="center"/>
              <w:rPr>
                <w:rFonts w:ascii="標楷體" w:eastAsia="標楷體" w:hAnsi="標楷體"/>
                <w:sz w:val="20"/>
                <w:szCs w:val="20"/>
              </w:rPr>
            </w:pPr>
            <w:r w:rsidRPr="004D4191">
              <w:rPr>
                <w:rFonts w:ascii="標楷體" w:eastAsia="標楷體" w:hAnsi="標楷體" w:hint="eastAsia"/>
                <w:sz w:val="20"/>
                <w:szCs w:val="20"/>
              </w:rPr>
              <w:t>有趣的空間</w:t>
            </w:r>
          </w:p>
        </w:tc>
        <w:tc>
          <w:tcPr>
            <w:tcW w:w="5041" w:type="dxa"/>
          </w:tcPr>
          <w:p w:rsidR="00582EE8" w:rsidRPr="006E2891" w:rsidRDefault="00582EE8" w:rsidP="000E3B3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0E3B3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【活動一】生活中的空間</w:t>
            </w:r>
          </w:p>
          <w:p w:rsidR="00582EE8" w:rsidRPr="006E2891" w:rsidRDefault="00582EE8" w:rsidP="000E3B3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1.引導學生了解視點不同所形成的視覺表現，引導學習運用不同視角的觀察來欣賞空間、探索空間的樂趣。</w:t>
            </w:r>
          </w:p>
          <w:p w:rsidR="00582EE8" w:rsidRPr="006E2891" w:rsidRDefault="00582EE8" w:rsidP="000E3B3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2.引導學生觀賞圖</w:t>
            </w:r>
            <w:r w:rsidR="004D4191">
              <w:rPr>
                <w:rFonts w:ascii="標楷體" w:eastAsia="標楷體" w:hAnsi="標楷體" w:hint="eastAsia"/>
                <w:sz w:val="20"/>
              </w:rPr>
              <w:t>例</w:t>
            </w:r>
            <w:r w:rsidRPr="006E2891">
              <w:rPr>
                <w:rFonts w:ascii="標楷體" w:eastAsia="標楷體" w:hAnsi="標楷體" w:hint="eastAsia"/>
                <w:sz w:val="20"/>
              </w:rPr>
              <w:t>，加深學生對透視的了解。</w:t>
            </w:r>
          </w:p>
          <w:p w:rsidR="00582EE8" w:rsidRPr="006E2891" w:rsidRDefault="00582EE8" w:rsidP="000E3B3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3.學生發表後，教師歸納說明，使學生更加了解以不同「角度」的觀察產生不同的「透視」圖像，同時導入景物深度、近大遠小等增強立體感之繪畫構圖的概念。</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2-3-6透過分析、描述、討論等方式，辨認自然物、人造物與藝術品的特徵及要素。</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2-3-7認識環境與生活的關係，反思環境對藝術表現的影響。</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2-3-8使用適當的視覺、聽覺、動覺藝術用語，說明自己和他人作品的特徵和價值。</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p w:rsidR="00582EE8" w:rsidRPr="00582EE8" w:rsidRDefault="00C27576"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【期中評量週】</w:t>
            </w: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F373E8">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w:t>
            </w:r>
            <w:r w:rsidR="004D4191" w:rsidRPr="004D4191">
              <w:rPr>
                <w:rFonts w:ascii="標楷體" w:eastAsia="標楷體" w:hAnsi="標楷體" w:hint="eastAsia"/>
                <w:sz w:val="20"/>
                <w:szCs w:val="20"/>
              </w:rPr>
              <w:br/>
              <w:t>4/1</w:t>
            </w:r>
            <w:r w:rsidR="004D4191" w:rsidRPr="004D4191">
              <w:rPr>
                <w:rFonts w:ascii="標楷體" w:eastAsia="MS Mincho" w:hAnsi="標楷體" w:hint="eastAsia"/>
                <w:sz w:val="20"/>
                <w:szCs w:val="20"/>
                <w:lang w:eastAsia="ja-JP"/>
              </w:rPr>
              <w:t>6</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4/22</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【活動五】製作舞獅的創意發想</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1.請各組利用時間將獅子做出來。提醒學生在頭的內部，請製作兩個把手，讓舞獅頭的同學方便操作。</w:t>
            </w:r>
          </w:p>
          <w:p w:rsidR="00582EE8" w:rsidRPr="006E2891" w:rsidRDefault="00582EE8" w:rsidP="002317A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2.製作流程</w:t>
            </w:r>
            <w:r w:rsidRPr="006E2891">
              <w:rPr>
                <w:rFonts w:ascii="標楷體" w:eastAsia="標楷體" w:hAnsi="標楷體"/>
                <w:sz w:val="20"/>
              </w:rPr>
              <w:t>(</w:t>
            </w:r>
            <w:r w:rsidRPr="006E2891">
              <w:rPr>
                <w:rFonts w:ascii="標楷體" w:eastAsia="標楷體" w:hAnsi="標楷體" w:hint="eastAsia"/>
                <w:sz w:val="20"/>
              </w:rPr>
              <w:t>舉例說明</w:t>
            </w:r>
            <w:r w:rsidRPr="006E2891">
              <w:rPr>
                <w:rFonts w:ascii="標楷體" w:eastAsia="標楷體" w:hAnsi="標楷體"/>
                <w:sz w:val="20"/>
              </w:rPr>
              <w:t>)</w:t>
            </w:r>
            <w:r w:rsidRPr="006E2891">
              <w:rPr>
                <w:rFonts w:ascii="標楷體" w:eastAsia="標楷體" w:hAnsi="標楷體" w:hint="eastAsia"/>
                <w:sz w:val="20"/>
              </w:rPr>
              <w:t>(1)以臉盆當獅的臉，測量臉型大小後，在彩色卡紙剪下獅臉。(2)利用各種材料製作五官，例如：不織布、保麗龍球、色紙等。(3)將毛線編織，作成獅鬃，黏在獅臉四周。</w:t>
            </w:r>
            <w:r w:rsidRPr="006E2891">
              <w:rPr>
                <w:rFonts w:ascii="標楷體" w:eastAsia="標楷體" w:hAnsi="標楷體"/>
                <w:sz w:val="20"/>
              </w:rPr>
              <w:t>4.</w:t>
            </w:r>
            <w:r w:rsidRPr="006E2891">
              <w:rPr>
                <w:rFonts w:ascii="標楷體" w:eastAsia="標楷體" w:hAnsi="標楷體" w:hint="eastAsia"/>
                <w:sz w:val="20"/>
              </w:rPr>
              <w:t>將長條布或絲巾黏在獅頭上，當作獅身，完成了</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C27576"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【期中評量週】</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335"/>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十一</w:t>
            </w:r>
            <w:r w:rsidR="004D4191" w:rsidRPr="004D4191">
              <w:rPr>
                <w:rFonts w:ascii="標楷體" w:eastAsia="標楷體" w:hAnsi="標楷體" w:hint="eastAsia"/>
                <w:sz w:val="20"/>
                <w:szCs w:val="20"/>
              </w:rPr>
              <w:br/>
              <w:t>4/2</w:t>
            </w:r>
            <w:r w:rsidR="004D4191" w:rsidRPr="004D4191">
              <w:rPr>
                <w:rFonts w:ascii="標楷體" w:eastAsia="MS Mincho" w:hAnsi="標楷體" w:hint="eastAsia"/>
                <w:sz w:val="20"/>
                <w:szCs w:val="20"/>
                <w:lang w:eastAsia="ja-JP"/>
              </w:rPr>
              <w:t>3</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4/29</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寶島風情</w:t>
            </w:r>
          </w:p>
        </w:tc>
        <w:tc>
          <w:tcPr>
            <w:tcW w:w="5041" w:type="dxa"/>
          </w:tcPr>
          <w:p w:rsidR="00582EE8" w:rsidRPr="006E2891" w:rsidRDefault="00582EE8" w:rsidP="00F63F6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F63F6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【活動二】習唱〈撐船調〉</w:t>
            </w:r>
          </w:p>
          <w:p w:rsidR="00582EE8" w:rsidRPr="006E2891" w:rsidRDefault="00582EE8" w:rsidP="0032709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1.引導學生指譜安靜聆聽，或隨歌曲輕擺肢體，感覺二拍子的律動。</w:t>
            </w:r>
          </w:p>
          <w:p w:rsidR="00582EE8" w:rsidRPr="006E2891" w:rsidRDefault="00582EE8" w:rsidP="0032709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2.視唱曲譜：引導學生隨琴指譜視唱曲調。</w:t>
            </w:r>
          </w:p>
          <w:p w:rsidR="00582EE8" w:rsidRPr="006E2891" w:rsidRDefault="00582EE8" w:rsidP="0032709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3.全班隨琴聲習唱歌詞，或師生輪流以一句對唱的方式，反覆練習。</w:t>
            </w:r>
          </w:p>
          <w:p w:rsidR="00582EE8" w:rsidRPr="006E2891" w:rsidRDefault="00582EE8" w:rsidP="0032709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4.依照適當的速度和力度表情記號演唱歌曲，以愉快的心情唱出歌詞的意境。</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E327DB">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3-3-1</w:t>
            </w:r>
            <w:r w:rsidRPr="00582EE8">
              <w:rPr>
                <w:rFonts w:ascii="標楷體" w:eastAsia="標楷體" w:hAnsi="標楷體" w:hint="eastAsia"/>
                <w:sz w:val="20"/>
              </w:rPr>
              <w:t>認識臺灣多元族群的傳統與文化。</w:t>
            </w:r>
          </w:p>
        </w:tc>
        <w:tc>
          <w:tcPr>
            <w:tcW w:w="1701" w:type="dxa"/>
          </w:tcPr>
          <w:p w:rsidR="00582EE8" w:rsidRPr="00582EE8" w:rsidRDefault="00582EE8" w:rsidP="00453361">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243"/>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十一</w:t>
            </w:r>
            <w:r w:rsidR="004D4191" w:rsidRPr="004D4191">
              <w:rPr>
                <w:rFonts w:ascii="標楷體" w:eastAsia="標楷體" w:hAnsi="標楷體" w:hint="eastAsia"/>
                <w:sz w:val="20"/>
                <w:szCs w:val="20"/>
              </w:rPr>
              <w:br/>
              <w:t>4/2</w:t>
            </w:r>
            <w:r w:rsidR="004D4191" w:rsidRPr="004D4191">
              <w:rPr>
                <w:rFonts w:ascii="標楷體" w:eastAsia="MS Mincho" w:hAnsi="標楷體" w:hint="eastAsia"/>
                <w:sz w:val="20"/>
                <w:szCs w:val="20"/>
                <w:lang w:eastAsia="ja-JP"/>
              </w:rPr>
              <w:t>3</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4/29</w:t>
            </w:r>
          </w:p>
        </w:tc>
        <w:tc>
          <w:tcPr>
            <w:tcW w:w="448" w:type="dxa"/>
            <w:textDirection w:val="tbRlV"/>
            <w:vAlign w:val="center"/>
          </w:tcPr>
          <w:p w:rsidR="00582EE8" w:rsidRPr="004D4191" w:rsidRDefault="00582EE8" w:rsidP="00F373E8">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換個角度看空間</w:t>
            </w:r>
          </w:p>
        </w:tc>
        <w:tc>
          <w:tcPr>
            <w:tcW w:w="5041" w:type="dxa"/>
          </w:tcPr>
          <w:p w:rsidR="00582EE8" w:rsidRPr="006E2891" w:rsidRDefault="00582EE8" w:rsidP="00EF63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EF63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【活動一】藝術裡的空間</w:t>
            </w:r>
          </w:p>
          <w:p w:rsidR="00582EE8" w:rsidRPr="006E2891" w:rsidRDefault="00582EE8" w:rsidP="00650EF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1.透過藝術家運用「空間」創作的作品，使學生提升創意與視覺美感。</w:t>
            </w:r>
          </w:p>
          <w:p w:rsidR="00582EE8" w:rsidRPr="006E2891" w:rsidRDefault="00582EE8" w:rsidP="00650EF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2.引導學生認識</w:t>
            </w:r>
            <w:r w:rsidRPr="006E2891">
              <w:rPr>
                <w:rFonts w:ascii="標楷體" w:eastAsia="標楷體" w:hAnsi="標楷體"/>
                <w:sz w:val="20"/>
              </w:rPr>
              <w:t>3D</w:t>
            </w:r>
            <w:r w:rsidRPr="006E2891">
              <w:rPr>
                <w:rFonts w:ascii="標楷體" w:eastAsia="標楷體" w:hAnsi="標楷體" w:hint="eastAsia"/>
                <w:sz w:val="20"/>
              </w:rPr>
              <w:t>地景藝術的創作特色、創作方法及欣賞要點。</w:t>
            </w:r>
          </w:p>
          <w:p w:rsidR="00582EE8" w:rsidRPr="006E2891" w:rsidRDefault="00582EE8" w:rsidP="00650EF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3.介紹《最後的晚餐》的聖經故事</w:t>
            </w:r>
          </w:p>
          <w:p w:rsidR="00582EE8" w:rsidRPr="006E2891" w:rsidRDefault="00582EE8" w:rsidP="00650EF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內容及達文西創作此畫的獨特之處，畫中運用嚴謹的透視和精密的計算，使空間格外平穩堅固，處處彰顯耶穌</w:t>
            </w:r>
            <w:r w:rsidRPr="006E2891">
              <w:rPr>
                <w:rFonts w:ascii="標楷體" w:eastAsia="標楷體" w:hAnsi="標楷體"/>
                <w:sz w:val="20"/>
              </w:rPr>
              <w:t>(</w:t>
            </w:r>
            <w:r w:rsidRPr="006E2891">
              <w:rPr>
                <w:rFonts w:ascii="標楷體" w:eastAsia="標楷體" w:hAnsi="標楷體" w:hint="eastAsia"/>
                <w:sz w:val="20"/>
              </w:rPr>
              <w:t>中心位置</w:t>
            </w:r>
            <w:r w:rsidRPr="006E2891">
              <w:rPr>
                <w:rFonts w:ascii="標楷體" w:eastAsia="標楷體" w:hAnsi="標楷體"/>
                <w:sz w:val="20"/>
              </w:rPr>
              <w:t>)</w:t>
            </w:r>
            <w:r w:rsidRPr="006E2891">
              <w:rPr>
                <w:rFonts w:ascii="標楷體" w:eastAsia="標楷體" w:hAnsi="標楷體" w:hint="eastAsia"/>
                <w:sz w:val="20"/>
              </w:rPr>
              <w:t>的重要性，其空間表現耐人尋味。</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shd w:val="clear" w:color="auto" w:fill="auto"/>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2-3-6透過分析、描述、討論等方式，辨認自然物、人造物與藝術品的特徵及要素。</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2-3-7認識環境與生活的關係，反思環境對藝術表現的影響。</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2-3-8使用適當的視覺、聽覺、動覺藝術用語，說明自己和他人作品的特徵和價值。</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453361">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十一</w:t>
            </w:r>
            <w:r w:rsidR="004D4191" w:rsidRPr="004D4191">
              <w:rPr>
                <w:rFonts w:ascii="標楷體" w:eastAsia="標楷體" w:hAnsi="標楷體" w:hint="eastAsia"/>
                <w:sz w:val="20"/>
                <w:szCs w:val="20"/>
              </w:rPr>
              <w:br/>
              <w:t>4/2</w:t>
            </w:r>
            <w:r w:rsidR="004D4191" w:rsidRPr="004D4191">
              <w:rPr>
                <w:rFonts w:ascii="標楷體" w:eastAsia="MS Mincho" w:hAnsi="標楷體" w:hint="eastAsia"/>
                <w:sz w:val="20"/>
                <w:szCs w:val="20"/>
                <w:lang w:eastAsia="ja-JP"/>
              </w:rPr>
              <w:t>3</w:t>
            </w:r>
            <w:r w:rsidRPr="004D4191">
              <w:rPr>
                <w:rFonts w:ascii="標楷體" w:eastAsia="標楷體" w:hAnsi="標楷體" w:hint="eastAsia"/>
                <w:sz w:val="20"/>
                <w:szCs w:val="20"/>
              </w:rPr>
              <w:br/>
              <w:t>︱</w:t>
            </w:r>
            <w:r w:rsidRPr="004D4191">
              <w:rPr>
                <w:rFonts w:ascii="標楷體" w:eastAsia="標楷體" w:hAnsi="標楷體" w:hint="eastAsia"/>
                <w:sz w:val="20"/>
                <w:szCs w:val="20"/>
              </w:rPr>
              <w:br/>
              <w:t>4/29</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781589">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【活動六】我的獅子</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請各組寫下三種情緒或動作的籤。</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將全班的籤放在桶中，每組抽出一個動作。</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給各組兩分鐘練習時間，之後請各組派出一組人操作舞獅，表演出籤條上的動作，並請同學們猜猜看這是什麼意思。</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第一次表演，教師可以指定不能發出聲音，只能有動作。</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sz w:val="20"/>
              </w:rPr>
              <w:t>5.</w:t>
            </w:r>
            <w:r w:rsidRPr="006E2891">
              <w:rPr>
                <w:rFonts w:ascii="標楷體" w:eastAsia="標楷體" w:hAnsi="標楷體" w:hint="eastAsia"/>
                <w:sz w:val="20"/>
              </w:rPr>
              <w:t>若依然猜不出來，則可以依序加入聲音、臺詞、其他角色等。</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4-3-3</w:t>
            </w:r>
            <w:r w:rsidRPr="00582EE8">
              <w:rPr>
                <w:rFonts w:ascii="標楷體" w:eastAsia="標楷體" w:hAnsi="標楷體" w:hint="eastAsia"/>
                <w:sz w:val="20"/>
              </w:rPr>
              <w:t>能利用資訊科技媒體等搜尋需要的資料。</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052"/>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十二</w:t>
            </w:r>
            <w:r w:rsidR="004D4191" w:rsidRPr="004D4191">
              <w:rPr>
                <w:rFonts w:ascii="標楷體" w:eastAsia="標楷體" w:hAnsi="標楷體" w:hint="eastAsia"/>
                <w:sz w:val="20"/>
                <w:szCs w:val="20"/>
              </w:rPr>
              <w:br/>
            </w:r>
            <w:r w:rsidR="004D4191" w:rsidRPr="004D4191">
              <w:rPr>
                <w:rFonts w:ascii="標楷體" w:eastAsia="MS Mincho" w:hAnsi="標楷體" w:hint="eastAsia"/>
                <w:sz w:val="20"/>
                <w:szCs w:val="20"/>
                <w:lang w:eastAsia="ja-JP"/>
              </w:rPr>
              <w:t>4</w:t>
            </w:r>
            <w:r w:rsidR="004D4191" w:rsidRPr="004D4191">
              <w:rPr>
                <w:rFonts w:ascii="標楷體" w:eastAsia="標楷體" w:hAnsi="標楷體" w:hint="eastAsia"/>
                <w:sz w:val="20"/>
                <w:szCs w:val="20"/>
              </w:rPr>
              <w:t>/</w:t>
            </w:r>
            <w:r w:rsidR="004D4191" w:rsidRPr="004D4191">
              <w:rPr>
                <w:rFonts w:ascii="標楷體" w:eastAsia="MS Mincho" w:hAnsi="標楷體" w:hint="eastAsia"/>
                <w:sz w:val="20"/>
                <w:szCs w:val="20"/>
              </w:rPr>
              <w:t>30</w:t>
            </w:r>
            <w:r w:rsidRPr="004D4191">
              <w:rPr>
                <w:rFonts w:ascii="標楷體" w:eastAsia="標楷體" w:hAnsi="標楷體" w:hint="eastAsia"/>
                <w:sz w:val="20"/>
                <w:szCs w:val="20"/>
              </w:rPr>
              <w:br/>
              <w:t>︱</w:t>
            </w:r>
            <w:r w:rsidRPr="004D4191">
              <w:rPr>
                <w:rFonts w:ascii="標楷體" w:eastAsia="標楷體" w:hAnsi="標楷體" w:hint="eastAsia"/>
                <w:sz w:val="20"/>
                <w:szCs w:val="20"/>
              </w:rPr>
              <w:br/>
              <w:t>5/06</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寶島風情</w:t>
            </w:r>
          </w:p>
        </w:tc>
        <w:tc>
          <w:tcPr>
            <w:tcW w:w="5041" w:type="dxa"/>
          </w:tcPr>
          <w:p w:rsidR="00582EE8" w:rsidRPr="006E2891" w:rsidRDefault="00582EE8" w:rsidP="00F63F6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B2426D">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【活動三】欣賞〈高山青〉及〈阿里山之歌變奏曲〉</w:t>
            </w:r>
          </w:p>
          <w:p w:rsidR="00582EE8" w:rsidRPr="006E2891" w:rsidRDefault="00582EE8" w:rsidP="00B2426D">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1.〈高山青〉是臺灣家喻戶曉的歌曲，早年是第一部國語劇情電影「阿里山風雲」的主題曲。</w:t>
            </w:r>
          </w:p>
          <w:p w:rsidR="00582EE8" w:rsidRPr="006E2891" w:rsidRDefault="00582EE8" w:rsidP="00C65FF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2.引導學生隨音樂以踏足拍手，踏拍出強弱拍。</w:t>
            </w:r>
          </w:p>
          <w:p w:rsidR="00582EE8" w:rsidRPr="006E2891" w:rsidRDefault="00582EE8" w:rsidP="00C65FF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3.視唱曲譜：引導學生隨琴指譜視唱曲調，注意節奏和音程的準確，圓滑線的順暢，反覆練習。</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3-3-1</w:t>
            </w:r>
            <w:r w:rsidRPr="00582EE8">
              <w:rPr>
                <w:rFonts w:ascii="標楷體" w:eastAsia="標楷體" w:hAnsi="標楷體" w:hint="eastAsia"/>
                <w:sz w:val="20"/>
              </w:rPr>
              <w:t>認識臺灣多元族群的傳統與文化。</w:t>
            </w:r>
          </w:p>
        </w:tc>
        <w:tc>
          <w:tcPr>
            <w:tcW w:w="1701" w:type="dxa"/>
          </w:tcPr>
          <w:p w:rsidR="00582EE8" w:rsidRPr="00582EE8" w:rsidRDefault="00582EE8" w:rsidP="00B25A78">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十二</w:t>
            </w:r>
            <w:r w:rsidR="004D4191" w:rsidRPr="004D4191">
              <w:rPr>
                <w:rFonts w:ascii="標楷體" w:eastAsia="標楷體" w:hAnsi="標楷體" w:hint="eastAsia"/>
                <w:sz w:val="20"/>
                <w:szCs w:val="20"/>
              </w:rPr>
              <w:br/>
            </w:r>
            <w:r w:rsidR="004D4191" w:rsidRPr="004D4191">
              <w:rPr>
                <w:rFonts w:ascii="標楷體" w:eastAsia="MS Mincho" w:hAnsi="標楷體" w:hint="eastAsia"/>
                <w:sz w:val="20"/>
                <w:szCs w:val="20"/>
                <w:lang w:eastAsia="ja-JP"/>
              </w:rPr>
              <w:t>4</w:t>
            </w:r>
            <w:r w:rsidR="004D4191" w:rsidRPr="004D4191">
              <w:rPr>
                <w:rFonts w:ascii="標楷體" w:eastAsia="標楷體" w:hAnsi="標楷體" w:hint="eastAsia"/>
                <w:sz w:val="20"/>
                <w:szCs w:val="20"/>
              </w:rPr>
              <w:t>/</w:t>
            </w:r>
            <w:r w:rsidR="004D4191" w:rsidRPr="004D4191">
              <w:rPr>
                <w:rFonts w:ascii="標楷體" w:eastAsia="MS Mincho" w:hAnsi="標楷體" w:hint="eastAsia"/>
                <w:sz w:val="20"/>
                <w:szCs w:val="20"/>
                <w:lang w:eastAsia="ja-JP"/>
              </w:rPr>
              <w:t>30</w:t>
            </w:r>
            <w:r w:rsidRPr="004D4191">
              <w:rPr>
                <w:rFonts w:ascii="標楷體" w:eastAsia="標楷體" w:hAnsi="標楷體" w:hint="eastAsia"/>
                <w:sz w:val="20"/>
                <w:szCs w:val="20"/>
              </w:rPr>
              <w:br/>
              <w:t>︱</w:t>
            </w:r>
            <w:r w:rsidRPr="004D4191">
              <w:rPr>
                <w:rFonts w:ascii="標楷體" w:eastAsia="標楷體" w:hAnsi="標楷體" w:hint="eastAsia"/>
                <w:sz w:val="20"/>
                <w:szCs w:val="20"/>
              </w:rPr>
              <w:br/>
              <w:t>5/06</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建築中的空間</w:t>
            </w:r>
          </w:p>
        </w:tc>
        <w:tc>
          <w:tcPr>
            <w:tcW w:w="5041" w:type="dxa"/>
          </w:tcPr>
          <w:p w:rsidR="00582EE8" w:rsidRPr="006E2891" w:rsidRDefault="00582EE8" w:rsidP="0040754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40754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【活動一】建築中的空間</w:t>
            </w:r>
          </w:p>
          <w:p w:rsidR="00582EE8" w:rsidRPr="004D4191" w:rsidRDefault="00582EE8" w:rsidP="0040754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1.教師出示</w:t>
            </w:r>
            <w:r w:rsidRPr="004D4191">
              <w:rPr>
                <w:rFonts w:ascii="標楷體" w:eastAsia="標楷體" w:hAnsi="標楷體" w:hint="eastAsia"/>
                <w:sz w:val="20"/>
              </w:rPr>
              <w:t>獨特的建築作品圖片，引起學生學習動機。</w:t>
            </w:r>
          </w:p>
          <w:p w:rsidR="00582EE8" w:rsidRPr="006E2891" w:rsidRDefault="00582EE8" w:rsidP="0040754C">
            <w:pPr>
              <w:pStyle w:val="4123"/>
              <w:spacing w:line="240" w:lineRule="exact"/>
              <w:ind w:left="57" w:firstLine="0"/>
              <w:rPr>
                <w:rFonts w:ascii="標楷體" w:eastAsia="標楷體" w:hAnsi="標楷體"/>
                <w:sz w:val="20"/>
              </w:rPr>
            </w:pPr>
            <w:r w:rsidRPr="004D4191">
              <w:rPr>
                <w:rFonts w:ascii="標楷體" w:eastAsia="標楷體" w:hAnsi="標楷體" w:hint="eastAsia"/>
                <w:sz w:val="20"/>
              </w:rPr>
              <w:t>2.比較課本圖</w:t>
            </w:r>
            <w:r w:rsidR="004D4191" w:rsidRPr="004D4191">
              <w:rPr>
                <w:rFonts w:ascii="標楷體" w:eastAsia="標楷體" w:hAnsi="標楷體" w:hint="eastAsia"/>
                <w:sz w:val="20"/>
              </w:rPr>
              <w:t>例</w:t>
            </w:r>
            <w:r w:rsidRPr="004D4191">
              <w:rPr>
                <w:rFonts w:ascii="標楷體" w:eastAsia="標楷體" w:hAnsi="標楷體" w:hint="eastAsia"/>
                <w:sz w:val="20"/>
              </w:rPr>
              <w:t>的建築作品中，你發現了什麼？帶給你什麼不一樣的感</w:t>
            </w:r>
            <w:r w:rsidRPr="006E2891">
              <w:rPr>
                <w:rFonts w:ascii="標楷體" w:eastAsia="標楷體" w:hAnsi="標楷體" w:hint="eastAsia"/>
                <w:sz w:val="20"/>
              </w:rPr>
              <w:t>覺？</w:t>
            </w:r>
          </w:p>
          <w:p w:rsidR="00582EE8" w:rsidRPr="006E2891" w:rsidRDefault="00582EE8" w:rsidP="0040754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3.引導學生觀看課本第</w:t>
            </w:r>
            <w:r w:rsidRPr="006E2891">
              <w:rPr>
                <w:rFonts w:ascii="標楷體" w:eastAsia="標楷體" w:hAnsi="標楷體"/>
                <w:sz w:val="20"/>
              </w:rPr>
              <w:t>55</w:t>
            </w:r>
            <w:r w:rsidRPr="006E2891">
              <w:rPr>
                <w:rFonts w:ascii="標楷體" w:eastAsia="標楷體" w:hAnsi="標楷體" w:hint="eastAsia"/>
                <w:sz w:val="20"/>
              </w:rPr>
              <w:t>頁的圖片，</w:t>
            </w:r>
          </w:p>
          <w:p w:rsidR="00582EE8" w:rsidRPr="006E2891" w:rsidRDefault="00582EE8" w:rsidP="0040754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介紹建築師貝聿銘及其代表作品，教師提問：「貝聿銘的建築有什麼特色？帶給你什麼樣的感覺？建築師想要傳達的理念是什麼？」</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2-3-6透過分析、描述、討論等方式，辨認自然物、人造物與藝術品的特徵及要素。</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2-3-7認識環境與生活的關係，反思環境對藝術表現的影響。</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2-3-8使用適當的視覺、聽覺、動覺藝術用語，說明自己和他人作品的特徵和價值。</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2-3-9透過討論、分析、判斷等方式，表達自己對藝術創作的審美經驗與見解。</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2-3-1</w:t>
            </w:r>
            <w:r w:rsidRPr="00582EE8">
              <w:rPr>
                <w:rFonts w:ascii="標楷體" w:eastAsia="標楷體" w:hAnsi="標楷體" w:hint="eastAsia"/>
                <w:sz w:val="20"/>
              </w:rPr>
              <w:t>了解基本生態原則，以及人類與自然和諧共生的關係。</w:t>
            </w:r>
          </w:p>
        </w:tc>
        <w:tc>
          <w:tcPr>
            <w:tcW w:w="1701" w:type="dxa"/>
          </w:tcPr>
          <w:p w:rsidR="00582EE8" w:rsidRPr="00582EE8" w:rsidRDefault="00582EE8" w:rsidP="000359C7">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十二</w:t>
            </w:r>
            <w:r w:rsidR="004D4191" w:rsidRPr="004D4191">
              <w:rPr>
                <w:rFonts w:ascii="標楷體" w:eastAsia="標楷體" w:hAnsi="標楷體" w:hint="eastAsia"/>
                <w:sz w:val="20"/>
                <w:szCs w:val="20"/>
              </w:rPr>
              <w:br/>
            </w:r>
            <w:r w:rsidR="004D4191" w:rsidRPr="004D4191">
              <w:rPr>
                <w:rFonts w:ascii="標楷體" w:eastAsia="MS Mincho" w:hAnsi="標楷體" w:hint="eastAsia"/>
                <w:sz w:val="20"/>
                <w:szCs w:val="20"/>
                <w:lang w:eastAsia="ja-JP"/>
              </w:rPr>
              <w:t>4</w:t>
            </w:r>
            <w:r w:rsidR="004D4191" w:rsidRPr="004D4191">
              <w:rPr>
                <w:rFonts w:ascii="標楷體" w:eastAsia="標楷體" w:hAnsi="標楷體" w:hint="eastAsia"/>
                <w:sz w:val="20"/>
                <w:szCs w:val="20"/>
              </w:rPr>
              <w:t>/</w:t>
            </w:r>
            <w:r w:rsidR="004D4191" w:rsidRPr="004D4191">
              <w:rPr>
                <w:rFonts w:ascii="標楷體" w:eastAsia="MS Mincho" w:hAnsi="標楷體" w:hint="eastAsia"/>
                <w:sz w:val="20"/>
                <w:szCs w:val="20"/>
                <w:lang w:eastAsia="ja-JP"/>
              </w:rPr>
              <w:t>30</w:t>
            </w:r>
            <w:r w:rsidRPr="004D4191">
              <w:rPr>
                <w:rFonts w:ascii="標楷體" w:eastAsia="標楷體" w:hAnsi="標楷體" w:hint="eastAsia"/>
                <w:sz w:val="20"/>
                <w:szCs w:val="20"/>
              </w:rPr>
              <w:br/>
              <w:t>︱</w:t>
            </w:r>
            <w:r w:rsidRPr="004D4191">
              <w:rPr>
                <w:rFonts w:ascii="標楷體" w:eastAsia="標楷體" w:hAnsi="標楷體" w:hint="eastAsia"/>
                <w:sz w:val="20"/>
                <w:szCs w:val="20"/>
              </w:rPr>
              <w:br/>
              <w:t>5/06</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【活動六】我的獅子</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請各組再抽第二支籤，這次，將這個動作╱情緒放入一個事件中，讓這頭舞獅合理的產生這種情緒。例如：籤：嚎啕大哭情境：這隻獅子叼著一根肉骨頭，觀察環境後把骨頭藏好才睡覺。這個肉骨頭卻在他睡夢中被小老鼠偷走</w:t>
            </w:r>
            <w:r w:rsidRPr="006E2891">
              <w:rPr>
                <w:rFonts w:ascii="標楷體" w:eastAsia="標楷體" w:hAnsi="標楷體"/>
                <w:sz w:val="20"/>
              </w:rPr>
              <w:t>……</w:t>
            </w:r>
            <w:r w:rsidRPr="006E2891">
              <w:rPr>
                <w:rFonts w:ascii="標楷體" w:eastAsia="標楷體" w:hAnsi="標楷體" w:hint="eastAsia"/>
                <w:sz w:val="20"/>
              </w:rPr>
              <w:t>。</w:t>
            </w:r>
          </w:p>
          <w:p w:rsidR="00582EE8" w:rsidRPr="006E2891" w:rsidRDefault="00582EE8" w:rsidP="000A1AE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2.接著請兩組或三組合併，每隻獅子再抽一支籤，抽到後要編一個故事把這兩／三隻獅子的情緒╱動作編進去，最後演出來。</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4-3-3</w:t>
            </w:r>
            <w:r w:rsidRPr="00582EE8">
              <w:rPr>
                <w:rFonts w:ascii="標楷體" w:eastAsia="標楷體" w:hAnsi="標楷體" w:hint="eastAsia"/>
                <w:sz w:val="20"/>
              </w:rPr>
              <w:t>能利用資訊科技媒體等搜尋需要的資料。</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335"/>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十三</w:t>
            </w:r>
            <w:r w:rsidR="004D4191" w:rsidRPr="004D4191">
              <w:rPr>
                <w:rFonts w:ascii="標楷體" w:eastAsia="標楷體" w:hAnsi="標楷體" w:hint="eastAsia"/>
                <w:sz w:val="20"/>
                <w:szCs w:val="20"/>
              </w:rPr>
              <w:br/>
              <w:t>5/0</w:t>
            </w:r>
            <w:r w:rsidR="004D4191" w:rsidRPr="004D4191">
              <w:rPr>
                <w:rFonts w:ascii="標楷體" w:eastAsia="MS Mincho" w:hAnsi="標楷體" w:hint="eastAsia"/>
                <w:sz w:val="20"/>
                <w:szCs w:val="20"/>
                <w:lang w:eastAsia="ja-JP"/>
              </w:rPr>
              <w:t>7</w:t>
            </w:r>
            <w:r w:rsidRPr="004D4191">
              <w:rPr>
                <w:rFonts w:ascii="標楷體" w:eastAsia="標楷體" w:hAnsi="標楷體" w:hint="eastAsia"/>
                <w:sz w:val="20"/>
                <w:szCs w:val="20"/>
              </w:rPr>
              <w:br/>
              <w:t>︱</w:t>
            </w:r>
            <w:r w:rsidRPr="004D4191">
              <w:rPr>
                <w:rFonts w:ascii="標楷體" w:eastAsia="標楷體" w:hAnsi="標楷體" w:hint="eastAsia"/>
                <w:sz w:val="20"/>
                <w:szCs w:val="20"/>
              </w:rPr>
              <w:br/>
              <w:t>5/13</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寶島風情</w:t>
            </w:r>
          </w:p>
        </w:tc>
        <w:tc>
          <w:tcPr>
            <w:tcW w:w="5041" w:type="dxa"/>
          </w:tcPr>
          <w:p w:rsidR="00582EE8" w:rsidRPr="006E2891" w:rsidRDefault="00582EE8" w:rsidP="00EF63F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C65FF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【活動三】欣賞〈高山青〉及〈阿里山之歌變奏曲〉</w:t>
            </w:r>
          </w:p>
          <w:p w:rsidR="00582EE8" w:rsidRPr="006E2891" w:rsidRDefault="00582EE8" w:rsidP="00C65FF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1.播放〈阿里山之歌變奏曲〉片段，學生自由發表各段的感受。</w:t>
            </w:r>
          </w:p>
          <w:p w:rsidR="00582EE8" w:rsidRPr="006E2891" w:rsidRDefault="00582EE8" w:rsidP="00AD499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2.邊聆聽樂曲，邊以肢體動作表現各段樂曲的特色。</w:t>
            </w:r>
            <w:r w:rsidRPr="006E2891">
              <w:rPr>
                <w:rFonts w:hAnsi="新細明體" w:cs="新細明體" w:hint="eastAsia"/>
                <w:sz w:val="20"/>
              </w:rPr>
              <w:t>⑴</w:t>
            </w:r>
            <w:r w:rsidRPr="006E2891">
              <w:rPr>
                <w:rFonts w:ascii="標楷體" w:eastAsia="標楷體" w:hAnsi="標楷體" w:cs="標楷體" w:hint="eastAsia"/>
                <w:sz w:val="20"/>
              </w:rPr>
              <w:t>主題：模仿原住民的舞步，如踏併步拍手等。</w:t>
            </w:r>
            <w:r w:rsidRPr="006E2891">
              <w:rPr>
                <w:rFonts w:hAnsi="新細明體" w:cs="新細明體" w:hint="eastAsia"/>
                <w:sz w:val="20"/>
              </w:rPr>
              <w:t>⑵</w:t>
            </w:r>
            <w:r w:rsidRPr="006E2891">
              <w:rPr>
                <w:rFonts w:ascii="標楷體" w:eastAsia="標楷體" w:hAnsi="標楷體" w:cs="標楷體" w:hint="eastAsia"/>
                <w:sz w:val="20"/>
              </w:rPr>
              <w:t>變奏一：左右左、右左右踏足或雙手搖擺</w:t>
            </w:r>
            <w:r w:rsidRPr="006E2891">
              <w:rPr>
                <w:rFonts w:ascii="標楷體" w:eastAsia="標楷體" w:hAnsi="標楷體"/>
                <w:sz w:val="20"/>
              </w:rPr>
              <w:t>(</w:t>
            </w:r>
            <w:r w:rsidRPr="006E2891">
              <w:rPr>
                <w:rFonts w:ascii="標楷體" w:eastAsia="標楷體" w:hAnsi="標楷體" w:hint="eastAsia"/>
                <w:sz w:val="20"/>
              </w:rPr>
              <w:t>三拍律動</w:t>
            </w:r>
            <w:r w:rsidRPr="006E2891">
              <w:rPr>
                <w:rFonts w:ascii="標楷體" w:eastAsia="標楷體" w:hAnsi="標楷體"/>
                <w:sz w:val="20"/>
              </w:rPr>
              <w:t>)</w:t>
            </w:r>
            <w:r w:rsidRPr="006E2891">
              <w:rPr>
                <w:rFonts w:ascii="標楷體" w:eastAsia="標楷體" w:hAnsi="標楷體" w:hint="eastAsia"/>
                <w:sz w:val="20"/>
              </w:rPr>
              <w:t>。</w:t>
            </w:r>
            <w:r w:rsidRPr="006E2891">
              <w:rPr>
                <w:rFonts w:hAnsi="新細明體" w:cs="新細明體" w:hint="eastAsia"/>
                <w:sz w:val="20"/>
              </w:rPr>
              <w:t>⑶</w:t>
            </w:r>
            <w:r w:rsidRPr="006E2891">
              <w:rPr>
                <w:rFonts w:ascii="標楷體" w:eastAsia="標楷體" w:hAnsi="標楷體" w:cs="標楷體" w:hint="eastAsia"/>
                <w:sz w:val="20"/>
              </w:rPr>
              <w:t>變奏三：除主題曲調是以規律拍踏足拍手表現外，裝飾曲調可引導學生隨意自由創意表現</w:t>
            </w:r>
          </w:p>
        </w:tc>
        <w:tc>
          <w:tcPr>
            <w:tcW w:w="850" w:type="dxa"/>
            <w:vAlign w:val="center"/>
          </w:tcPr>
          <w:p w:rsidR="00582EE8" w:rsidRPr="006E2891" w:rsidRDefault="00582EE8" w:rsidP="00EF63F0">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2.教師考評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3.口頭詢問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4.操作</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5.動態評量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3-3-11以正確的觀念和態度，欣賞各類型的藝術展演活動。</w:t>
            </w: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3-3-1</w:t>
            </w:r>
            <w:r w:rsidRPr="00582EE8">
              <w:rPr>
                <w:rFonts w:ascii="標楷體" w:eastAsia="標楷體" w:hAnsi="標楷體" w:hint="eastAsia"/>
                <w:sz w:val="20"/>
              </w:rPr>
              <w:t>認識臺灣多元族群的傳統與文化。</w:t>
            </w:r>
          </w:p>
        </w:tc>
        <w:tc>
          <w:tcPr>
            <w:tcW w:w="1701" w:type="dxa"/>
          </w:tcPr>
          <w:p w:rsidR="00582EE8" w:rsidRPr="00582EE8" w:rsidRDefault="00582EE8" w:rsidP="00E26741">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十三</w:t>
            </w:r>
            <w:r w:rsidR="004D4191" w:rsidRPr="004D4191">
              <w:rPr>
                <w:rFonts w:ascii="標楷體" w:eastAsia="標楷體" w:hAnsi="標楷體" w:hint="eastAsia"/>
                <w:sz w:val="20"/>
                <w:szCs w:val="20"/>
              </w:rPr>
              <w:br/>
              <w:t>5/0</w:t>
            </w:r>
            <w:r w:rsidR="004D4191" w:rsidRPr="004D4191">
              <w:rPr>
                <w:rFonts w:ascii="標楷體" w:eastAsia="MS Mincho" w:hAnsi="標楷體" w:hint="eastAsia"/>
                <w:sz w:val="20"/>
                <w:szCs w:val="20"/>
                <w:lang w:eastAsia="ja-JP"/>
              </w:rPr>
              <w:t>7</w:t>
            </w:r>
            <w:r w:rsidRPr="004D4191">
              <w:rPr>
                <w:rFonts w:ascii="標楷體" w:eastAsia="標楷體" w:hAnsi="標楷體" w:hint="eastAsia"/>
                <w:sz w:val="20"/>
                <w:szCs w:val="20"/>
              </w:rPr>
              <w:br/>
              <w:t>︱</w:t>
            </w:r>
            <w:r w:rsidRPr="004D4191">
              <w:rPr>
                <w:rFonts w:ascii="標楷體" w:eastAsia="標楷體" w:hAnsi="標楷體" w:hint="eastAsia"/>
                <w:sz w:val="20"/>
                <w:szCs w:val="20"/>
              </w:rPr>
              <w:br/>
              <w:t>5/13</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小小建築師</w:t>
            </w:r>
          </w:p>
        </w:tc>
        <w:tc>
          <w:tcPr>
            <w:tcW w:w="5041" w:type="dxa"/>
          </w:tcPr>
          <w:p w:rsidR="00582EE8" w:rsidRPr="006E2891" w:rsidRDefault="00582EE8" w:rsidP="00A7223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A7223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【活動一】空間設計</w:t>
            </w:r>
          </w:p>
          <w:p w:rsidR="00582EE8" w:rsidRPr="006E2891" w:rsidRDefault="00582EE8" w:rsidP="00A72234">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教師出示各種建築的模型或設計圖，引發學生學習動機與創意思考。</w:t>
            </w:r>
          </w:p>
          <w:p w:rsidR="00582EE8" w:rsidRPr="006E2891" w:rsidRDefault="00582EE8" w:rsidP="00A7223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2.配合課本的圖例，教師說明建構立體空間</w:t>
            </w:r>
            <w:r w:rsidRPr="006E2891">
              <w:rPr>
                <w:rFonts w:ascii="標楷體" w:eastAsia="標楷體" w:hAnsi="標楷體"/>
                <w:sz w:val="20"/>
              </w:rPr>
              <w:t>(</w:t>
            </w:r>
            <w:r w:rsidRPr="006E2891">
              <w:rPr>
                <w:rFonts w:ascii="標楷體" w:eastAsia="標楷體" w:hAnsi="標楷體" w:hint="eastAsia"/>
                <w:sz w:val="20"/>
              </w:rPr>
              <w:t>或建築物</w:t>
            </w:r>
            <w:r w:rsidRPr="006E2891">
              <w:rPr>
                <w:rFonts w:ascii="標楷體" w:eastAsia="標楷體" w:hAnsi="標楷體"/>
                <w:sz w:val="20"/>
              </w:rPr>
              <w:t>)</w:t>
            </w:r>
            <w:r w:rsidRPr="006E2891">
              <w:rPr>
                <w:rFonts w:ascii="標楷體" w:eastAsia="標楷體" w:hAnsi="標楷體" w:hint="eastAsia"/>
                <w:sz w:val="20"/>
              </w:rPr>
              <w:t>的步驟與方法，與學生一同討論課本上的圖例，並請學生討論、發表。</w:t>
            </w:r>
          </w:p>
          <w:p w:rsidR="00582EE8" w:rsidRPr="006E2891" w:rsidRDefault="00582EE8" w:rsidP="00A7223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3.教師發給每生一張八開圖畫紙，請學生將自己要創作的建築物，先用基本透視圖法畫出其外觀。</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582EE8" w:rsidRPr="00582EE8" w:rsidRDefault="00582EE8" w:rsidP="00E26741">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十三</w:t>
            </w:r>
            <w:r w:rsidR="004D4191" w:rsidRPr="004D4191">
              <w:rPr>
                <w:rFonts w:ascii="標楷體" w:eastAsia="標楷體" w:hAnsi="標楷體" w:hint="eastAsia"/>
                <w:sz w:val="20"/>
                <w:szCs w:val="20"/>
              </w:rPr>
              <w:br/>
              <w:t>5/0</w:t>
            </w:r>
            <w:r w:rsidR="004D4191" w:rsidRPr="004D4191">
              <w:rPr>
                <w:rFonts w:ascii="標楷體" w:eastAsia="MS Mincho" w:hAnsi="標楷體" w:hint="eastAsia"/>
                <w:sz w:val="20"/>
                <w:szCs w:val="20"/>
                <w:lang w:eastAsia="ja-JP"/>
              </w:rPr>
              <w:t>7</w:t>
            </w:r>
            <w:r w:rsidRPr="004D4191">
              <w:rPr>
                <w:rFonts w:ascii="標楷體" w:eastAsia="標楷體" w:hAnsi="標楷體" w:hint="eastAsia"/>
                <w:sz w:val="20"/>
                <w:szCs w:val="20"/>
              </w:rPr>
              <w:br/>
              <w:t>︱</w:t>
            </w:r>
            <w:r w:rsidRPr="004D4191">
              <w:rPr>
                <w:rFonts w:ascii="標楷體" w:eastAsia="標楷體" w:hAnsi="標楷體" w:hint="eastAsia"/>
                <w:sz w:val="20"/>
                <w:szCs w:val="20"/>
              </w:rPr>
              <w:br/>
              <w:t>5/13</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搖頭擺尾舞獅陣</w:t>
            </w:r>
          </w:p>
        </w:tc>
        <w:tc>
          <w:tcPr>
            <w:tcW w:w="5041" w:type="dxa"/>
          </w:tcPr>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【活動七】舞獅與樂器</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1.教室中或身邊有什麼可以發出聲音的東西？請每組找出三樣。</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2.兩或三隻舞獅一組的方式演出上次的故事，試著把這些樂器及發聲物品搭配進演出中。</w:t>
            </w:r>
          </w:p>
          <w:p w:rsidR="00582EE8" w:rsidRPr="006E2891" w:rsidRDefault="00582EE8" w:rsidP="001E769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3.請同學討論看看，這樣的演出跟上次的演出有什麼不同？加進了聲音，是否對表演有幫助？</w:t>
            </w:r>
          </w:p>
          <w:p w:rsidR="00582EE8" w:rsidRPr="006E2891" w:rsidRDefault="00582EE8" w:rsidP="00AD499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4.請同學聽完</w:t>
            </w:r>
            <w:r w:rsidRPr="006E2891">
              <w:rPr>
                <w:rFonts w:ascii="標楷體" w:eastAsia="標楷體" w:hAnsi="標楷體"/>
                <w:sz w:val="20"/>
              </w:rPr>
              <w:t>CD</w:t>
            </w:r>
            <w:r w:rsidRPr="006E2891">
              <w:rPr>
                <w:rFonts w:ascii="標楷體" w:eastAsia="標楷體" w:hAnsi="標楷體" w:hint="eastAsia"/>
                <w:sz w:val="20"/>
              </w:rPr>
              <w:t>，編一個可以搭配音樂氛圍的故事，約兩分鐘即可。</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4-3-3</w:t>
            </w:r>
            <w:r w:rsidRPr="00582EE8">
              <w:rPr>
                <w:rFonts w:ascii="標楷體" w:eastAsia="標楷體" w:hAnsi="標楷體" w:hint="eastAsia"/>
                <w:sz w:val="20"/>
              </w:rPr>
              <w:t>能利用資訊科技媒體等搜尋需要的資料。</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47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十四</w:t>
            </w:r>
            <w:r w:rsidR="004D4191" w:rsidRPr="004D4191">
              <w:rPr>
                <w:rFonts w:ascii="標楷體" w:eastAsia="標楷體" w:hAnsi="標楷體" w:hint="eastAsia"/>
                <w:sz w:val="20"/>
                <w:szCs w:val="20"/>
              </w:rPr>
              <w:br/>
              <w:t>5/1</w:t>
            </w:r>
            <w:r w:rsidR="004D4191" w:rsidRPr="004D4191">
              <w:rPr>
                <w:rFonts w:ascii="標楷體" w:eastAsia="MS Mincho" w:hAnsi="標楷體" w:hint="eastAsia"/>
                <w:sz w:val="20"/>
                <w:szCs w:val="20"/>
                <w:lang w:eastAsia="ja-JP"/>
              </w:rPr>
              <w:t>4</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5/20</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童年的回憶</w:t>
            </w:r>
          </w:p>
        </w:tc>
        <w:tc>
          <w:tcPr>
            <w:tcW w:w="5041" w:type="dxa"/>
          </w:tcPr>
          <w:p w:rsidR="00582EE8" w:rsidRPr="006E2891" w:rsidRDefault="00582EE8" w:rsidP="00B4546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B4546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【活動一】習唱〈外婆的澎湖灣〉</w:t>
            </w:r>
          </w:p>
          <w:p w:rsidR="00582EE8" w:rsidRPr="006E2891" w:rsidRDefault="00582EE8" w:rsidP="0029362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1.以〈外婆的澎湖灣〉第</w:t>
            </w:r>
            <w:r w:rsidRPr="006E2891">
              <w:rPr>
                <w:rFonts w:ascii="標楷體" w:eastAsia="標楷體" w:hAnsi="標楷體"/>
                <w:sz w:val="20"/>
              </w:rPr>
              <w:t>33</w:t>
            </w:r>
            <w:r w:rsidRPr="006E2891">
              <w:rPr>
                <w:rFonts w:ascii="標楷體" w:eastAsia="標楷體" w:hAnsi="標楷體" w:hint="eastAsia"/>
                <w:sz w:val="20"/>
              </w:rPr>
              <w:t>至</w:t>
            </w:r>
            <w:r w:rsidRPr="006E2891">
              <w:rPr>
                <w:rFonts w:ascii="標楷體" w:eastAsia="標楷體" w:hAnsi="標楷體"/>
                <w:sz w:val="20"/>
              </w:rPr>
              <w:t>36</w:t>
            </w:r>
            <w:r w:rsidRPr="006E2891">
              <w:rPr>
                <w:rFonts w:ascii="標楷體" w:eastAsia="標楷體" w:hAnsi="標楷體" w:hint="eastAsia"/>
                <w:sz w:val="20"/>
              </w:rPr>
              <w:t>小節為發聲譜例，以半音逐次往上或往下移調練習。</w:t>
            </w:r>
          </w:p>
          <w:p w:rsidR="00582EE8" w:rsidRPr="006E2891" w:rsidRDefault="00582EE8" w:rsidP="0029362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2.視唱曲譜：引導學生隨琴指譜視唱曲調，注意節奏和音程的準確。</w:t>
            </w:r>
          </w:p>
          <w:p w:rsidR="00582EE8" w:rsidRPr="006E2891" w:rsidRDefault="00582EE8" w:rsidP="0029362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3.討論詞意並簡介歌曲背景：共同討論歌詞意涵，引導學生自由發揮。</w:t>
            </w:r>
          </w:p>
          <w:p w:rsidR="00582EE8" w:rsidRPr="006E2891" w:rsidRDefault="00582EE8" w:rsidP="0029362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4.隨琴聲習唱歌詞，並反覆練習。</w:t>
            </w:r>
          </w:p>
          <w:p w:rsidR="00582EE8" w:rsidRPr="006E2891" w:rsidRDefault="00582EE8" w:rsidP="00293621">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5.介紹「校園民歌」。</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能藉由觀察與體驗自然，以創作文章、美勞、音樂、戲劇表演等形式表現自然環境之美與對環境的關懷。</w:t>
            </w:r>
          </w:p>
        </w:tc>
        <w:tc>
          <w:tcPr>
            <w:tcW w:w="1701" w:type="dxa"/>
          </w:tcPr>
          <w:p w:rsidR="00582EE8" w:rsidRPr="00582EE8" w:rsidRDefault="00582EE8" w:rsidP="00614A5B">
            <w:pPr>
              <w:tabs>
                <w:tab w:val="left" w:pos="142"/>
              </w:tabs>
              <w:autoSpaceDE w:val="0"/>
              <w:autoSpaceDN w:val="0"/>
              <w:adjustRightInd w:val="0"/>
              <w:jc w:val="both"/>
              <w:rPr>
                <w:rFonts w:ascii="標楷體" w:eastAsia="標楷體" w:hAnsi="標楷體"/>
                <w:sz w:val="20"/>
                <w:szCs w:val="20"/>
              </w:rPr>
            </w:pPr>
          </w:p>
        </w:tc>
      </w:tr>
      <w:tr w:rsidR="00582EE8" w:rsidRPr="006E2891" w:rsidTr="009702F7">
        <w:trPr>
          <w:cantSplit/>
          <w:trHeight w:val="2413"/>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十四</w:t>
            </w:r>
            <w:r w:rsidR="004D4191" w:rsidRPr="004D4191">
              <w:rPr>
                <w:rFonts w:ascii="標楷體" w:eastAsia="標楷體" w:hAnsi="標楷體" w:hint="eastAsia"/>
                <w:sz w:val="20"/>
                <w:szCs w:val="20"/>
              </w:rPr>
              <w:br/>
              <w:t>5/1</w:t>
            </w:r>
            <w:r w:rsidR="004D4191" w:rsidRPr="004D4191">
              <w:rPr>
                <w:rFonts w:ascii="標楷體" w:eastAsia="MS Mincho" w:hAnsi="標楷體" w:hint="eastAsia"/>
                <w:sz w:val="20"/>
                <w:szCs w:val="20"/>
                <w:lang w:eastAsia="ja-JP"/>
              </w:rPr>
              <w:t>4</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5/20</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小小建築師</w:t>
            </w:r>
          </w:p>
        </w:tc>
        <w:tc>
          <w:tcPr>
            <w:tcW w:w="5041" w:type="dxa"/>
          </w:tcPr>
          <w:p w:rsidR="00582EE8" w:rsidRPr="006E2891" w:rsidRDefault="00582EE8" w:rsidP="007017BD">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7017BD">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【活動二】動手做做看</w:t>
            </w:r>
          </w:p>
          <w:p w:rsidR="00582EE8" w:rsidRPr="006E2891" w:rsidRDefault="00582EE8" w:rsidP="0021471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1.依照設計圖，以冰棒棍完成建築模型。</w:t>
            </w:r>
          </w:p>
          <w:p w:rsidR="00582EE8" w:rsidRPr="006E2891" w:rsidRDefault="00582EE8" w:rsidP="0021471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引導學生思考還可以使哪些材料來裝飾作品，讓作品更有變化。請學生自由發表後，教師歸納介紹其他材質的使用方法，例如：吸管、碎布、紙張、竹筷、砂石等，鼓勵學生創意思考，多應用生活中可回收再利用的材料，比較各種材料的特性與應用的效果。</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582EE8" w:rsidRPr="00582EE8" w:rsidRDefault="00582EE8" w:rsidP="00C14B44">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十四</w:t>
            </w:r>
            <w:r w:rsidR="004D4191" w:rsidRPr="004D4191">
              <w:rPr>
                <w:rFonts w:ascii="標楷體" w:eastAsia="標楷體" w:hAnsi="標楷體" w:hint="eastAsia"/>
                <w:sz w:val="20"/>
                <w:szCs w:val="20"/>
              </w:rPr>
              <w:br/>
              <w:t>5/1</w:t>
            </w:r>
            <w:r w:rsidR="004D4191" w:rsidRPr="004D4191">
              <w:rPr>
                <w:rFonts w:ascii="標楷體" w:eastAsia="MS Mincho" w:hAnsi="標楷體" w:hint="eastAsia"/>
                <w:sz w:val="20"/>
                <w:szCs w:val="20"/>
                <w:lang w:eastAsia="ja-JP"/>
              </w:rPr>
              <w:t>4</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5/20</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我們的舞獅祭</w:t>
            </w:r>
          </w:p>
        </w:tc>
        <w:tc>
          <w:tcPr>
            <w:tcW w:w="5041" w:type="dxa"/>
          </w:tcPr>
          <w:p w:rsidR="00582EE8" w:rsidRPr="006E2891" w:rsidRDefault="00582EE8" w:rsidP="007117C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7117C0">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【活動一】規畫舞獅祭</w:t>
            </w:r>
          </w:p>
          <w:p w:rsidR="00582EE8" w:rsidRPr="006E2891" w:rsidRDefault="00582EE8" w:rsidP="007117C0">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如果我們要將這些舞獅演出片段集合起來，演給其他班級同學的觀眾看，你覺得可以挑選哪些，或是將哪些表演加強排練呢？</w:t>
            </w:r>
          </w:p>
          <w:p w:rsidR="00582EE8" w:rsidRPr="006E2891" w:rsidRDefault="00582EE8" w:rsidP="007117C0">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將這些表演整理出來，是否能訂出一個舞獅祭的主題？請同學討論適合的演出順序。</w:t>
            </w:r>
          </w:p>
          <w:p w:rsidR="00582EE8" w:rsidRPr="006E2891" w:rsidRDefault="00582EE8" w:rsidP="007117C0">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除了表演節目外，還需要準備哪些東西？還有哪些人會出現在舞臺上？哪些人需要在幕後？這些人的工作為何？</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【人權教育】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1-3-4</w:t>
            </w:r>
            <w:r w:rsidRPr="00582EE8">
              <w:rPr>
                <w:rFonts w:ascii="標楷體" w:eastAsia="標楷體" w:hAnsi="標楷體" w:hint="eastAsia"/>
                <w:sz w:val="20"/>
              </w:rPr>
              <w:t>了解世界上不同的群體、文化和國家，能尊重欣賞其差異。</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【資訊教育】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4-3-2</w:t>
            </w:r>
            <w:r w:rsidRPr="00582EE8">
              <w:rPr>
                <w:rFonts w:ascii="標楷體" w:eastAsia="標楷體" w:hAnsi="標楷體" w:hint="eastAsia"/>
                <w:sz w:val="20"/>
              </w:rPr>
              <w:t>能找到合適的網站資源、圖書館資源及檔案傳輸等。</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4-3-3</w:t>
            </w:r>
            <w:r w:rsidRPr="00582EE8">
              <w:rPr>
                <w:rFonts w:ascii="標楷體" w:eastAsia="標楷體" w:hAnsi="標楷體" w:hint="eastAsia"/>
                <w:sz w:val="20"/>
              </w:rPr>
              <w:t>能利用資訊科技媒體等搜尋需要的資料。</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t>十五</w:t>
            </w:r>
            <w:r w:rsidR="004D4191" w:rsidRPr="004D4191">
              <w:rPr>
                <w:rFonts w:ascii="標楷體" w:eastAsia="標楷體" w:hAnsi="標楷體" w:hint="eastAsia"/>
                <w:sz w:val="20"/>
                <w:szCs w:val="20"/>
              </w:rPr>
              <w:br/>
              <w:t>5/2</w:t>
            </w:r>
            <w:r w:rsidR="004D4191" w:rsidRPr="004D4191">
              <w:rPr>
                <w:rFonts w:ascii="標楷體" w:eastAsia="MS Mincho" w:hAnsi="標楷體" w:hint="eastAsia"/>
                <w:sz w:val="20"/>
                <w:szCs w:val="20"/>
                <w:lang w:eastAsia="ja-JP"/>
              </w:rPr>
              <w:t>1</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5/27</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童年的回憶</w:t>
            </w:r>
          </w:p>
        </w:tc>
        <w:tc>
          <w:tcPr>
            <w:tcW w:w="5041" w:type="dxa"/>
          </w:tcPr>
          <w:p w:rsidR="00582EE8" w:rsidRPr="006E2891" w:rsidRDefault="00582EE8" w:rsidP="00577DC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577DC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【活動二】習唱〈我們都是一家人〉</w:t>
            </w:r>
          </w:p>
          <w:p w:rsidR="00582EE8" w:rsidRPr="006E2891" w:rsidRDefault="00582EE8" w:rsidP="00577DC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1.以〈我們都是一家人〉第</w:t>
            </w:r>
            <w:r w:rsidRPr="006E2891">
              <w:rPr>
                <w:rFonts w:ascii="標楷體" w:eastAsia="標楷體" w:hAnsi="標楷體"/>
                <w:sz w:val="20"/>
              </w:rPr>
              <w:t>7</w:t>
            </w:r>
            <w:r w:rsidRPr="006E2891">
              <w:rPr>
                <w:rFonts w:ascii="標楷體" w:eastAsia="標楷體" w:hAnsi="標楷體" w:hint="eastAsia"/>
                <w:sz w:val="20"/>
              </w:rPr>
              <w:t>至</w:t>
            </w:r>
            <w:r w:rsidRPr="006E2891">
              <w:rPr>
                <w:rFonts w:ascii="標楷體" w:eastAsia="標楷體" w:hAnsi="標楷體"/>
                <w:sz w:val="20"/>
              </w:rPr>
              <w:t>8</w:t>
            </w:r>
            <w:r w:rsidRPr="006E2891">
              <w:rPr>
                <w:rFonts w:ascii="標楷體" w:eastAsia="標楷體" w:hAnsi="標楷體" w:hint="eastAsia"/>
                <w:sz w:val="20"/>
              </w:rPr>
              <w:t>小節為發聲譜例，以半音逐次往上或往下移調練習。</w:t>
            </w:r>
          </w:p>
          <w:p w:rsidR="00582EE8" w:rsidRPr="006E2891" w:rsidRDefault="00582EE8" w:rsidP="00577DCC">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共同討論歌曲的調號、拍號、節奏型、速度、換氣的位置、連結線及圓滑線等記號。</w:t>
            </w:r>
          </w:p>
          <w:p w:rsidR="00582EE8" w:rsidRPr="006E2891" w:rsidRDefault="00582EE8" w:rsidP="00577DC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w:t>
            </w:r>
            <w:r w:rsidRPr="006E2891">
              <w:rPr>
                <w:rFonts w:ascii="標楷體" w:eastAsia="標楷體" w:hAnsi="標楷體"/>
                <w:sz w:val="20"/>
              </w:rPr>
              <w:t>.</w:t>
            </w:r>
            <w:r w:rsidRPr="006E2891">
              <w:rPr>
                <w:rFonts w:ascii="標楷體" w:eastAsia="標楷體" w:hAnsi="標楷體" w:hint="eastAsia"/>
                <w:sz w:val="20"/>
              </w:rPr>
              <w:t>全班隨琴聲習唱歌詞以兩小節逐句對唱的方式，反覆練習至熟練。</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4.用原住民共同舞步以同心圓表現。</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2.教師考評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3.口頭詢問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4.動態評量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【家政教育】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sz w:val="20"/>
              </w:rPr>
              <w:t>3-3-1</w:t>
            </w:r>
            <w:r w:rsidRPr="00582EE8">
              <w:rPr>
                <w:rFonts w:ascii="標楷體" w:eastAsia="標楷體" w:hAnsi="標楷體" w:hint="eastAsia"/>
                <w:sz w:val="20"/>
              </w:rPr>
              <w:t>認識臺灣多元族群的傳統與文化。</w:t>
            </w:r>
          </w:p>
        </w:tc>
        <w:tc>
          <w:tcPr>
            <w:tcW w:w="1701" w:type="dxa"/>
          </w:tcPr>
          <w:p w:rsidR="00582EE8" w:rsidRPr="00582EE8" w:rsidRDefault="00582EE8" w:rsidP="00A338DB">
            <w:pPr>
              <w:pStyle w:val="4123"/>
              <w:spacing w:line="240" w:lineRule="exact"/>
              <w:ind w:left="57" w:firstLine="0"/>
              <w:rPr>
                <w:rFonts w:ascii="標楷體" w:eastAsia="標楷體" w:hAnsi="標楷體"/>
                <w:sz w:val="20"/>
              </w:rPr>
            </w:pPr>
          </w:p>
        </w:tc>
      </w:tr>
      <w:tr w:rsidR="00582EE8" w:rsidRPr="006E2891" w:rsidTr="009702F7">
        <w:trPr>
          <w:cantSplit/>
          <w:trHeight w:val="2063"/>
        </w:trPr>
        <w:tc>
          <w:tcPr>
            <w:tcW w:w="493" w:type="dxa"/>
            <w:vAlign w:val="center"/>
          </w:tcPr>
          <w:p w:rsidR="00582EE8" w:rsidRPr="004D4191" w:rsidRDefault="00582EE8" w:rsidP="00582EE8">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十五</w:t>
            </w:r>
            <w:r w:rsidR="004D4191" w:rsidRPr="004D4191">
              <w:rPr>
                <w:rFonts w:ascii="標楷體" w:eastAsia="標楷體" w:hAnsi="標楷體" w:hint="eastAsia"/>
                <w:sz w:val="20"/>
                <w:szCs w:val="20"/>
              </w:rPr>
              <w:br/>
              <w:t>5/2</w:t>
            </w:r>
            <w:r w:rsidR="004D4191" w:rsidRPr="004D4191">
              <w:rPr>
                <w:rFonts w:ascii="標楷體" w:eastAsia="MS Mincho" w:hAnsi="標楷體" w:hint="eastAsia"/>
                <w:sz w:val="20"/>
                <w:szCs w:val="20"/>
                <w:lang w:eastAsia="ja-JP"/>
              </w:rPr>
              <w:t>1</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5/27</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小小建築師</w:t>
            </w:r>
          </w:p>
        </w:tc>
        <w:tc>
          <w:tcPr>
            <w:tcW w:w="5041" w:type="dxa"/>
          </w:tcPr>
          <w:p w:rsidR="00582EE8" w:rsidRPr="006E2891" w:rsidRDefault="00582EE8" w:rsidP="0094723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947238">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【活動三】小小建築師</w:t>
            </w:r>
          </w:p>
          <w:p w:rsidR="00582EE8" w:rsidRPr="006E2891" w:rsidRDefault="00582EE8" w:rsidP="00947238">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教師提問：「說說看，作品有什麼特色？帶給你什麼樣的感覺？換做是你，還可以怎麼做？」。</w:t>
            </w:r>
          </w:p>
          <w:p w:rsidR="00582EE8" w:rsidRPr="006E2891" w:rsidRDefault="00582EE8" w:rsidP="00947238">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請學生探討作品中的形式與意義。「說說看，作品所要傳達的理念及構想是什麼？作品中環境及房間的布置、色調給你怎樣的感覺？你發現了什麼特別的地方？」</w:t>
            </w:r>
          </w:p>
          <w:p w:rsidR="00582EE8" w:rsidRPr="006E2891" w:rsidRDefault="00582EE8" w:rsidP="00811A76">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引導學生了解各種不同的創作方法，引起創作興趣。</w:t>
            </w:r>
          </w:p>
        </w:tc>
        <w:tc>
          <w:tcPr>
            <w:tcW w:w="850" w:type="dxa"/>
            <w:vAlign w:val="center"/>
          </w:tcPr>
          <w:p w:rsidR="00582EE8" w:rsidRPr="006E2891" w:rsidRDefault="00582EE8" w:rsidP="000359C7">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582EE8" w:rsidRPr="00582EE8" w:rsidRDefault="00582EE8" w:rsidP="00A338DB">
            <w:pPr>
              <w:tabs>
                <w:tab w:val="left" w:pos="142"/>
              </w:tabs>
              <w:autoSpaceDE w:val="0"/>
              <w:autoSpaceDN w:val="0"/>
              <w:adjustRightInd w:val="0"/>
              <w:jc w:val="both"/>
              <w:rPr>
                <w:rFonts w:ascii="標楷體" w:eastAsia="標楷體" w:hAnsi="標楷體"/>
                <w:sz w:val="20"/>
                <w:szCs w:val="20"/>
              </w:rPr>
            </w:pPr>
          </w:p>
        </w:tc>
      </w:tr>
      <w:tr w:rsidR="00582EE8" w:rsidRPr="006E2891" w:rsidTr="009702F7">
        <w:trPr>
          <w:cantSplit/>
          <w:trHeight w:val="2627"/>
        </w:trPr>
        <w:tc>
          <w:tcPr>
            <w:tcW w:w="493" w:type="dxa"/>
            <w:vAlign w:val="center"/>
          </w:tcPr>
          <w:p w:rsidR="00582EE8" w:rsidRPr="004D4191" w:rsidRDefault="00582EE8" w:rsidP="00582EE8">
            <w:pPr>
              <w:jc w:val="center"/>
              <w:rPr>
                <w:rFonts w:ascii="標楷體" w:eastAsia="標楷體" w:hAnsi="標楷體" w:cs="新細明體"/>
                <w:sz w:val="20"/>
                <w:szCs w:val="20"/>
              </w:rPr>
            </w:pPr>
            <w:r w:rsidRPr="004D4191">
              <w:rPr>
                <w:rFonts w:ascii="標楷體" w:eastAsia="標楷體" w:hAnsi="標楷體" w:hint="eastAsia"/>
                <w:sz w:val="20"/>
                <w:szCs w:val="20"/>
              </w:rPr>
              <w:t>十五</w:t>
            </w:r>
            <w:r w:rsidR="004D4191" w:rsidRPr="004D4191">
              <w:rPr>
                <w:rFonts w:ascii="標楷體" w:eastAsia="標楷體" w:hAnsi="標楷體" w:hint="eastAsia"/>
                <w:sz w:val="20"/>
                <w:szCs w:val="20"/>
              </w:rPr>
              <w:br/>
              <w:t>5/2</w:t>
            </w:r>
            <w:r w:rsidR="004D4191" w:rsidRPr="004D4191">
              <w:rPr>
                <w:rFonts w:ascii="標楷體" w:eastAsia="MS Mincho" w:hAnsi="標楷體" w:hint="eastAsia"/>
                <w:sz w:val="20"/>
                <w:szCs w:val="20"/>
                <w:lang w:eastAsia="ja-JP"/>
              </w:rPr>
              <w:t>1</w:t>
            </w:r>
            <w:r w:rsidRPr="004D4191">
              <w:rPr>
                <w:rFonts w:ascii="標楷體" w:eastAsia="標楷體" w:hAnsi="標楷體" w:hint="eastAsia"/>
                <w:sz w:val="20"/>
                <w:szCs w:val="20"/>
              </w:rPr>
              <w:br/>
              <w:t>︱</w:t>
            </w:r>
            <w:r w:rsidRPr="004D4191">
              <w:rPr>
                <w:rFonts w:ascii="標楷體" w:eastAsia="標楷體" w:hAnsi="標楷體" w:hint="eastAsia"/>
                <w:sz w:val="20"/>
                <w:szCs w:val="20"/>
              </w:rPr>
              <w:br/>
              <w:t>5/27</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我們的舞獅祭</w:t>
            </w:r>
          </w:p>
        </w:tc>
        <w:tc>
          <w:tcPr>
            <w:tcW w:w="5041" w:type="dxa"/>
          </w:tcPr>
          <w:p w:rsidR="00582EE8" w:rsidRPr="006E2891" w:rsidRDefault="00582EE8" w:rsidP="00887A5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7937F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【活動一】規畫舞獅祭</w:t>
            </w:r>
          </w:p>
          <w:p w:rsidR="00582EE8" w:rsidRPr="006E2891" w:rsidRDefault="00582EE8" w:rsidP="007937FE">
            <w:pPr>
              <w:autoSpaceDE w:val="0"/>
              <w:autoSpaceDN w:val="0"/>
              <w:adjustRightInd w:val="0"/>
              <w:rPr>
                <w:rFonts w:ascii="標楷體" w:eastAsia="標楷體" w:hAnsi="標楷體"/>
                <w:sz w:val="20"/>
                <w:szCs w:val="20"/>
              </w:rPr>
            </w:pPr>
            <w:r w:rsidRPr="006E2891">
              <w:rPr>
                <w:rFonts w:ascii="標楷體" w:eastAsia="標楷體" w:hAnsi="標楷體"/>
                <w:sz w:val="20"/>
                <w:szCs w:val="20"/>
              </w:rPr>
              <w:t>1.</w:t>
            </w:r>
            <w:r w:rsidRPr="006E2891">
              <w:rPr>
                <w:rFonts w:ascii="標楷體" w:eastAsia="標楷體" w:hAnsi="標楷體" w:hint="eastAsia"/>
                <w:sz w:val="20"/>
                <w:szCs w:val="20"/>
              </w:rPr>
              <w:t>請同學將晚會流程寫下來，並且分配工作。</w:t>
            </w:r>
          </w:p>
          <w:p w:rsidR="00582EE8" w:rsidRPr="006E2891" w:rsidRDefault="00582EE8" w:rsidP="007937FE">
            <w:pPr>
              <w:autoSpaceDE w:val="0"/>
              <w:autoSpaceDN w:val="0"/>
              <w:adjustRightInd w:val="0"/>
              <w:rPr>
                <w:rFonts w:ascii="標楷體" w:eastAsia="標楷體" w:hAnsi="標楷體"/>
                <w:sz w:val="20"/>
                <w:szCs w:val="20"/>
              </w:rPr>
            </w:pPr>
            <w:r w:rsidRPr="006E2891">
              <w:rPr>
                <w:rFonts w:ascii="標楷體" w:eastAsia="標楷體" w:hAnsi="標楷體"/>
                <w:sz w:val="20"/>
                <w:szCs w:val="20"/>
              </w:rPr>
              <w:t>2.</w:t>
            </w:r>
            <w:r w:rsidRPr="006E2891">
              <w:rPr>
                <w:rFonts w:ascii="標楷體" w:eastAsia="標楷體" w:hAnsi="標楷體" w:hint="eastAsia"/>
                <w:sz w:val="20"/>
                <w:szCs w:val="20"/>
              </w:rPr>
              <w:t>每一組請選出組長，並寫下工作內容，分配組員的工作項目。可分為導演組、演出組、舞臺組、場布組、招待組、音效組、燈光組等。每組執掌內容寫好後要請教師幫忙檢視，只要演出所有事物都被涵蓋在內即可，各組沒有一定的工作內容。演員組也可以擔任其他組別的工作，只要演出時間與工作時間不重疊即可。</w:t>
            </w:r>
          </w:p>
          <w:p w:rsidR="00582EE8" w:rsidRPr="006E2891" w:rsidRDefault="00582EE8" w:rsidP="007937FE">
            <w:pPr>
              <w:autoSpaceDE w:val="0"/>
              <w:autoSpaceDN w:val="0"/>
              <w:adjustRightInd w:val="0"/>
              <w:rPr>
                <w:rFonts w:ascii="標楷體" w:eastAsia="標楷體" w:hAnsi="標楷體"/>
                <w:sz w:val="20"/>
                <w:szCs w:val="20"/>
              </w:rPr>
            </w:pPr>
            <w:r w:rsidRPr="006E2891">
              <w:rPr>
                <w:rFonts w:ascii="標楷體" w:eastAsia="標楷體" w:hAnsi="標楷體"/>
                <w:sz w:val="20"/>
                <w:szCs w:val="20"/>
              </w:rPr>
              <w:t>4.</w:t>
            </w:r>
            <w:r w:rsidRPr="006E2891">
              <w:rPr>
                <w:rFonts w:ascii="標楷體" w:eastAsia="標楷體" w:hAnsi="標楷體" w:hint="eastAsia"/>
                <w:sz w:val="20"/>
                <w:szCs w:val="20"/>
              </w:rPr>
              <w:t>教師請提示學生過程中請互相支援，並以讓演出完美為最終目標。</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243"/>
        </w:trPr>
        <w:tc>
          <w:tcPr>
            <w:tcW w:w="493" w:type="dxa"/>
            <w:vAlign w:val="center"/>
          </w:tcPr>
          <w:p w:rsidR="00582EE8" w:rsidRPr="004D4191" w:rsidRDefault="00582EE8" w:rsidP="004131C7">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十六</w:t>
            </w:r>
            <w:r w:rsidR="004D4191" w:rsidRPr="004D4191">
              <w:rPr>
                <w:rFonts w:ascii="標楷體" w:eastAsia="標楷體" w:hAnsi="標楷體" w:hint="eastAsia"/>
                <w:sz w:val="20"/>
                <w:szCs w:val="20"/>
              </w:rPr>
              <w:br/>
              <w:t>5/</w:t>
            </w:r>
            <w:r w:rsidR="004D4191" w:rsidRPr="004D4191">
              <w:rPr>
                <w:rFonts w:ascii="標楷體" w:eastAsia="MS Mincho" w:hAnsi="標楷體" w:hint="eastAsia"/>
                <w:sz w:val="20"/>
                <w:szCs w:val="20"/>
                <w:lang w:eastAsia="ja-JP"/>
              </w:rPr>
              <w:t>28</w:t>
            </w:r>
            <w:r w:rsidRPr="004D4191">
              <w:rPr>
                <w:rFonts w:ascii="標楷體" w:eastAsia="標楷體" w:hAnsi="標楷體" w:hint="eastAsia"/>
                <w:sz w:val="20"/>
                <w:szCs w:val="20"/>
              </w:rPr>
              <w:br/>
              <w:t>︱</w:t>
            </w:r>
            <w:r w:rsidRPr="004D4191">
              <w:rPr>
                <w:rFonts w:ascii="標楷體" w:eastAsia="標楷體" w:hAnsi="標楷體" w:hint="eastAsia"/>
                <w:sz w:val="20"/>
                <w:szCs w:val="20"/>
              </w:rPr>
              <w:br/>
              <w:t>6/03</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笛聲飛揚</w:t>
            </w:r>
          </w:p>
        </w:tc>
        <w:tc>
          <w:tcPr>
            <w:tcW w:w="5041" w:type="dxa"/>
          </w:tcPr>
          <w:p w:rsidR="00582EE8" w:rsidRPr="006E2891" w:rsidRDefault="00582EE8" w:rsidP="00262D8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音樂</w:t>
            </w:r>
          </w:p>
          <w:p w:rsidR="00582EE8" w:rsidRPr="006E2891" w:rsidRDefault="00582EE8" w:rsidP="00D869DE">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【活動一】直笛習奏〈秋蟬〉</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複習直笛運舌、運氣及運指的方法。</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引導全班學生練習吹奏〈秋蟬〉曲調，個別反覆練習至熟練。</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引導學生隨教學</w:t>
            </w:r>
            <w:r w:rsidRPr="006E2891">
              <w:rPr>
                <w:rFonts w:ascii="標楷體" w:eastAsia="標楷體" w:hAnsi="標楷體"/>
                <w:sz w:val="20"/>
              </w:rPr>
              <w:t>CD</w:t>
            </w:r>
            <w:r w:rsidRPr="006E2891">
              <w:rPr>
                <w:rFonts w:ascii="標楷體" w:eastAsia="標楷體" w:hAnsi="標楷體" w:hint="eastAsia"/>
                <w:sz w:val="20"/>
              </w:rPr>
              <w:t>或隨教師彈琴哼唱〈秋蟬〉歌詞。</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以直笛練習吹奏一、二部的曲調。</w:t>
            </w:r>
          </w:p>
          <w:p w:rsidR="00582EE8" w:rsidRPr="006E2891" w:rsidRDefault="00582EE8" w:rsidP="0085668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5.全班自由分數組，進行分組練習，熟練後再輪流上臺表演。</w:t>
            </w:r>
          </w:p>
        </w:tc>
        <w:tc>
          <w:tcPr>
            <w:tcW w:w="850" w:type="dxa"/>
            <w:vAlign w:val="center"/>
          </w:tcPr>
          <w:p w:rsidR="00582EE8" w:rsidRPr="006E2891" w:rsidRDefault="00582EE8" w:rsidP="000C2232">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2.操作</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3.自陳法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4.教師評量</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p>
        </w:tc>
        <w:tc>
          <w:tcPr>
            <w:tcW w:w="1276" w:type="dxa"/>
          </w:tcPr>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p>
        </w:tc>
        <w:tc>
          <w:tcPr>
            <w:tcW w:w="1701" w:type="dxa"/>
          </w:tcPr>
          <w:p w:rsidR="00582EE8" w:rsidRPr="00582EE8" w:rsidRDefault="00582EE8" w:rsidP="00A338DB">
            <w:pPr>
              <w:pStyle w:val="4123"/>
              <w:spacing w:line="240" w:lineRule="exact"/>
              <w:ind w:left="57" w:firstLine="0"/>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4131C7">
            <w:pPr>
              <w:jc w:val="center"/>
              <w:rPr>
                <w:rFonts w:ascii="標楷體" w:eastAsia="標楷體" w:hAnsi="標楷體" w:cs="新細明體"/>
                <w:sz w:val="20"/>
                <w:szCs w:val="20"/>
              </w:rPr>
            </w:pPr>
            <w:r w:rsidRPr="004D4191">
              <w:rPr>
                <w:rFonts w:ascii="標楷體" w:eastAsia="標楷體" w:hAnsi="標楷體" w:hint="eastAsia"/>
                <w:sz w:val="20"/>
                <w:szCs w:val="20"/>
              </w:rPr>
              <w:t>十六</w:t>
            </w:r>
            <w:r w:rsidR="004D4191" w:rsidRPr="004D4191">
              <w:rPr>
                <w:rFonts w:ascii="標楷體" w:eastAsia="標楷體" w:hAnsi="標楷體" w:hint="eastAsia"/>
                <w:sz w:val="20"/>
                <w:szCs w:val="20"/>
              </w:rPr>
              <w:br/>
              <w:t>5/</w:t>
            </w:r>
            <w:r w:rsidR="004D4191" w:rsidRPr="004D4191">
              <w:rPr>
                <w:rFonts w:ascii="標楷體" w:eastAsia="MS Mincho" w:hAnsi="標楷體" w:hint="eastAsia"/>
                <w:sz w:val="20"/>
                <w:szCs w:val="20"/>
                <w:lang w:eastAsia="ja-JP"/>
              </w:rPr>
              <w:t>28</w:t>
            </w:r>
            <w:r w:rsidRPr="004D4191">
              <w:rPr>
                <w:rFonts w:ascii="標楷體" w:eastAsia="標楷體" w:hAnsi="標楷體" w:hint="eastAsia"/>
                <w:sz w:val="20"/>
                <w:szCs w:val="20"/>
              </w:rPr>
              <w:br/>
              <w:t>︱</w:t>
            </w:r>
            <w:r w:rsidRPr="004D4191">
              <w:rPr>
                <w:rFonts w:ascii="標楷體" w:eastAsia="標楷體" w:hAnsi="標楷體" w:hint="eastAsia"/>
                <w:sz w:val="20"/>
                <w:szCs w:val="20"/>
              </w:rPr>
              <w:br/>
              <w:t>6/03</w:t>
            </w:r>
          </w:p>
        </w:tc>
        <w:tc>
          <w:tcPr>
            <w:tcW w:w="448" w:type="dxa"/>
            <w:textDirection w:val="tbRlV"/>
            <w:vAlign w:val="center"/>
          </w:tcPr>
          <w:p w:rsidR="00582EE8" w:rsidRPr="004D4191" w:rsidRDefault="00582EE8" w:rsidP="00262D83">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小小建築師</w:t>
            </w:r>
          </w:p>
        </w:tc>
        <w:tc>
          <w:tcPr>
            <w:tcW w:w="5041" w:type="dxa"/>
          </w:tcPr>
          <w:p w:rsidR="00582EE8" w:rsidRPr="006E2891" w:rsidRDefault="00582EE8" w:rsidP="000359C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視覺</w:t>
            </w:r>
          </w:p>
          <w:p w:rsidR="00582EE8" w:rsidRPr="006E2891" w:rsidRDefault="00582EE8" w:rsidP="008A48EA">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【活動三】版畫創作與欣賞</w:t>
            </w:r>
          </w:p>
          <w:p w:rsidR="00582EE8" w:rsidRPr="006E2891" w:rsidRDefault="00582EE8" w:rsidP="008A48EA">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學生版畫欣賞：教師引導學生觀察大家的作品，讓學生自由發表「最喜歡的」、「最特別的」、「最豐富的」、「繪製最精美的」……作品。師生共同欣賞與討論作品的特色與印製效果。</w:t>
            </w:r>
          </w:p>
          <w:p w:rsidR="00582EE8" w:rsidRPr="006E2891" w:rsidRDefault="00582EE8" w:rsidP="008A48EA">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師生共同欣賞與討論作品的特色與印製效果。</w:t>
            </w:r>
          </w:p>
          <w:p w:rsidR="00582EE8" w:rsidRPr="006E2891" w:rsidRDefault="00582EE8" w:rsidP="008A48EA">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收拾整理。</w:t>
            </w:r>
          </w:p>
          <w:p w:rsidR="00582EE8" w:rsidRPr="006E2891" w:rsidRDefault="00582EE8" w:rsidP="000359C7">
            <w:pPr>
              <w:pStyle w:val="4123"/>
              <w:spacing w:line="240" w:lineRule="exact"/>
              <w:ind w:left="57" w:firstLine="0"/>
              <w:rPr>
                <w:rFonts w:ascii="標楷體" w:eastAsia="標楷體" w:hAnsi="標楷體"/>
                <w:sz w:val="20"/>
              </w:rPr>
            </w:pPr>
          </w:p>
        </w:tc>
        <w:tc>
          <w:tcPr>
            <w:tcW w:w="850" w:type="dxa"/>
            <w:vAlign w:val="center"/>
          </w:tcPr>
          <w:p w:rsidR="00582EE8" w:rsidRPr="006E2891" w:rsidRDefault="00582EE8" w:rsidP="000359C7">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【環境教育】</w:t>
            </w:r>
          </w:p>
          <w:p w:rsidR="00582EE8" w:rsidRPr="00582EE8" w:rsidRDefault="00582EE8" w:rsidP="00A877BF">
            <w:pPr>
              <w:pStyle w:val="4123"/>
              <w:spacing w:line="240" w:lineRule="exact"/>
              <w:ind w:left="57" w:firstLine="0"/>
              <w:rPr>
                <w:rFonts w:ascii="標楷體" w:eastAsia="標楷體" w:hAnsi="標楷體"/>
                <w:sz w:val="20"/>
              </w:rPr>
            </w:pPr>
            <w:r w:rsidRPr="00582EE8">
              <w:rPr>
                <w:rFonts w:ascii="標楷體" w:eastAsia="標楷體" w:hAnsi="標楷體"/>
                <w:sz w:val="20"/>
              </w:rPr>
              <w:t>1-3-1</w:t>
            </w:r>
            <w:r w:rsidRPr="00582EE8">
              <w:rPr>
                <w:rFonts w:ascii="標楷體" w:eastAsia="標楷體" w:hAnsi="標楷體" w:hint="eastAsia"/>
                <w:sz w:val="20"/>
              </w:rPr>
              <w:t>藉由觀察與體驗自然，以及以創作文章、美勞、音樂、戲劇表演等形式，表現自然環境之美與對環境的關懷。</w:t>
            </w:r>
          </w:p>
        </w:tc>
        <w:tc>
          <w:tcPr>
            <w:tcW w:w="1701" w:type="dxa"/>
          </w:tcPr>
          <w:p w:rsidR="00582EE8" w:rsidRPr="00582EE8" w:rsidRDefault="00582EE8" w:rsidP="00A338DB">
            <w:pPr>
              <w:tabs>
                <w:tab w:val="left" w:pos="142"/>
              </w:tabs>
              <w:autoSpaceDE w:val="0"/>
              <w:autoSpaceDN w:val="0"/>
              <w:adjustRightInd w:val="0"/>
              <w:jc w:val="both"/>
              <w:rPr>
                <w:rFonts w:ascii="標楷體" w:eastAsia="標楷體" w:hAnsi="標楷體"/>
                <w:sz w:val="20"/>
                <w:szCs w:val="20"/>
              </w:rPr>
            </w:pPr>
          </w:p>
        </w:tc>
      </w:tr>
      <w:tr w:rsidR="00582EE8" w:rsidRPr="006E2891" w:rsidTr="009702F7">
        <w:trPr>
          <w:cantSplit/>
          <w:trHeight w:val="2627"/>
        </w:trPr>
        <w:tc>
          <w:tcPr>
            <w:tcW w:w="493" w:type="dxa"/>
            <w:vAlign w:val="center"/>
          </w:tcPr>
          <w:p w:rsidR="00582EE8" w:rsidRPr="004D4191" w:rsidRDefault="00582EE8" w:rsidP="004131C7">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十六</w:t>
            </w:r>
            <w:r w:rsidR="004D4191" w:rsidRPr="004D4191">
              <w:rPr>
                <w:rFonts w:ascii="標楷體" w:eastAsia="標楷體" w:hAnsi="標楷體" w:hint="eastAsia"/>
                <w:sz w:val="20"/>
                <w:szCs w:val="20"/>
              </w:rPr>
              <w:br/>
              <w:t>5/</w:t>
            </w:r>
            <w:r w:rsidR="004D4191" w:rsidRPr="004D4191">
              <w:rPr>
                <w:rFonts w:ascii="標楷體" w:eastAsia="MS Mincho" w:hAnsi="標楷體" w:hint="eastAsia"/>
                <w:sz w:val="20"/>
                <w:szCs w:val="20"/>
                <w:lang w:eastAsia="ja-JP"/>
              </w:rPr>
              <w:t>28</w:t>
            </w:r>
            <w:r w:rsidRPr="004D4191">
              <w:rPr>
                <w:rFonts w:ascii="標楷體" w:eastAsia="標楷體" w:hAnsi="標楷體" w:hint="eastAsia"/>
                <w:sz w:val="20"/>
                <w:szCs w:val="20"/>
              </w:rPr>
              <w:br/>
              <w:t>︱</w:t>
            </w:r>
            <w:r w:rsidRPr="004D4191">
              <w:rPr>
                <w:rFonts w:ascii="標楷體" w:eastAsia="標楷體" w:hAnsi="標楷體" w:hint="eastAsia"/>
                <w:sz w:val="20"/>
                <w:szCs w:val="20"/>
              </w:rPr>
              <w:br/>
              <w:t>6/03</w:t>
            </w:r>
          </w:p>
        </w:tc>
        <w:tc>
          <w:tcPr>
            <w:tcW w:w="448" w:type="dxa"/>
            <w:textDirection w:val="tbRlV"/>
            <w:vAlign w:val="center"/>
          </w:tcPr>
          <w:p w:rsidR="00582EE8" w:rsidRPr="004D4191" w:rsidRDefault="00582EE8" w:rsidP="00044126">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我們的舞獅祭</w:t>
            </w:r>
          </w:p>
        </w:tc>
        <w:tc>
          <w:tcPr>
            <w:tcW w:w="5041" w:type="dxa"/>
          </w:tcPr>
          <w:p w:rsidR="00582EE8" w:rsidRPr="006E2891" w:rsidRDefault="00582EE8" w:rsidP="001C721F">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表演</w:t>
            </w:r>
          </w:p>
          <w:p w:rsidR="00582EE8" w:rsidRPr="006E2891" w:rsidRDefault="00582EE8" w:rsidP="00C874B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【活動二】表演舞獅祭</w:t>
            </w:r>
          </w:p>
          <w:p w:rsidR="00582EE8" w:rsidRPr="006E2891" w:rsidRDefault="00582EE8" w:rsidP="00C874B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1.排練：請學生就各分組內容做好自己分內工作，預先進行演練，並鼓勵學生利用課餘時間多加練習。</w:t>
            </w:r>
          </w:p>
          <w:p w:rsidR="00582EE8" w:rsidRPr="006E2891" w:rsidRDefault="00582EE8" w:rsidP="00C874B3">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2.演出：演出建議使用教室或學校視聽室等中小型場地，並建議以年段實施，也提示觀眾看完表演要鼓掌。</w:t>
            </w:r>
          </w:p>
        </w:tc>
        <w:tc>
          <w:tcPr>
            <w:tcW w:w="850" w:type="dxa"/>
            <w:vAlign w:val="center"/>
          </w:tcPr>
          <w:p w:rsidR="00582EE8" w:rsidRPr="006E2891" w:rsidRDefault="00582EE8" w:rsidP="0038675C">
            <w:pPr>
              <w:autoSpaceDE w:val="0"/>
              <w:autoSpaceDN w:val="0"/>
              <w:adjustRightInd w:val="0"/>
              <w:jc w:val="center"/>
              <w:rPr>
                <w:rFonts w:ascii="標楷體" w:eastAsia="標楷體" w:hAnsi="標楷體"/>
                <w:sz w:val="20"/>
                <w:szCs w:val="20"/>
              </w:rPr>
            </w:pPr>
            <w:r w:rsidRPr="006E2891">
              <w:rPr>
                <w:rFonts w:ascii="標楷體" w:eastAsia="標楷體" w:hAnsi="標楷體" w:hint="eastAsia"/>
                <w:sz w:val="20"/>
                <w:szCs w:val="20"/>
              </w:rPr>
              <w:t>1</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1.觀察</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2.學生互評</w:t>
            </w:r>
          </w:p>
          <w:p w:rsidR="00582EE8" w:rsidRPr="006E2891" w:rsidRDefault="00582EE8" w:rsidP="001E23F2">
            <w:pPr>
              <w:pStyle w:val="5"/>
              <w:snapToGrid w:val="0"/>
              <w:spacing w:line="240" w:lineRule="auto"/>
              <w:ind w:left="57" w:firstLine="0"/>
              <w:rPr>
                <w:rFonts w:ascii="標楷體" w:eastAsia="標楷體" w:hAnsi="標楷體"/>
                <w:sz w:val="20"/>
              </w:rPr>
            </w:pPr>
            <w:r w:rsidRPr="006E2891">
              <w:rPr>
                <w:rFonts w:ascii="標楷體" w:eastAsia="標楷體" w:hAnsi="標楷體" w:hint="eastAsia"/>
                <w:sz w:val="20"/>
              </w:rPr>
              <w:t>3.互相討論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1-3-2構思藝術創作的主題與內容，選擇適當的媒體、技法，完成有規畫、有感情及思想的創作。</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BC4CB7" w:rsidRPr="006B5F2C" w:rsidRDefault="00BC4CB7" w:rsidP="00BC4CB7">
            <w:pPr>
              <w:adjustRightInd w:val="0"/>
              <w:snapToGrid w:val="0"/>
              <w:spacing w:line="200" w:lineRule="exact"/>
              <w:rPr>
                <w:rFonts w:ascii="標楷體" w:eastAsia="標楷體" w:hAnsi="標楷體"/>
                <w:sz w:val="20"/>
                <w:szCs w:val="20"/>
              </w:rPr>
            </w:pPr>
            <w:r w:rsidRPr="006B5F2C">
              <w:rPr>
                <w:rFonts w:ascii="標楷體" w:eastAsia="標楷體" w:hAnsi="標楷體" w:hint="eastAsia"/>
                <w:sz w:val="20"/>
                <w:szCs w:val="20"/>
              </w:rPr>
              <w:t>【性別平等教育】</w:t>
            </w:r>
          </w:p>
          <w:p w:rsidR="00582EE8" w:rsidRPr="00582EE8" w:rsidRDefault="00BC4CB7" w:rsidP="00BC4CB7">
            <w:pPr>
              <w:pStyle w:val="4123"/>
              <w:tabs>
                <w:tab w:val="clear" w:pos="142"/>
              </w:tabs>
              <w:spacing w:line="240" w:lineRule="exact"/>
              <w:ind w:left="57" w:firstLine="0"/>
              <w:jc w:val="left"/>
              <w:rPr>
                <w:rFonts w:ascii="標楷體" w:eastAsia="標楷體" w:hAnsi="標楷體"/>
                <w:sz w:val="20"/>
              </w:rPr>
            </w:pPr>
            <w:r w:rsidRPr="006B5F2C">
              <w:rPr>
                <w:rFonts w:ascii="標楷體" w:eastAsia="標楷體" w:hAnsi="標楷體" w:hint="eastAsia"/>
                <w:sz w:val="20"/>
              </w:rPr>
              <w:t>2-1-1 辨識性別角色的刻板化印象。</w:t>
            </w:r>
          </w:p>
        </w:tc>
        <w:tc>
          <w:tcPr>
            <w:tcW w:w="1701" w:type="dxa"/>
          </w:tcPr>
          <w:p w:rsidR="00582EE8" w:rsidRPr="00582EE8" w:rsidRDefault="00582EE8" w:rsidP="0038675C">
            <w:pPr>
              <w:pStyle w:val="4123"/>
              <w:tabs>
                <w:tab w:val="clear" w:pos="142"/>
              </w:tabs>
              <w:spacing w:line="240" w:lineRule="exact"/>
              <w:ind w:left="57" w:firstLine="0"/>
              <w:jc w:val="lef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4131C7">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十七</w:t>
            </w:r>
            <w:r w:rsidR="004D4191" w:rsidRPr="004D4191">
              <w:rPr>
                <w:rFonts w:ascii="標楷體" w:eastAsia="標楷體" w:hAnsi="標楷體" w:hint="eastAsia"/>
                <w:sz w:val="20"/>
                <w:szCs w:val="20"/>
              </w:rPr>
              <w:br/>
              <w:t>6/0</w:t>
            </w:r>
            <w:r w:rsidR="004D4191" w:rsidRPr="004D4191">
              <w:rPr>
                <w:rFonts w:ascii="標楷體" w:eastAsia="MS Mincho" w:hAnsi="標楷體" w:hint="eastAsia"/>
                <w:sz w:val="20"/>
                <w:szCs w:val="20"/>
                <w:lang w:eastAsia="ja-JP"/>
              </w:rPr>
              <w:t>4</w:t>
            </w:r>
            <w:r w:rsidRPr="004D4191">
              <w:rPr>
                <w:rFonts w:ascii="標楷體" w:eastAsia="標楷體" w:hAnsi="標楷體" w:hint="eastAsia"/>
                <w:sz w:val="20"/>
                <w:szCs w:val="20"/>
              </w:rPr>
              <w:br/>
              <w:t>︱</w:t>
            </w:r>
            <w:r w:rsidRPr="004D4191">
              <w:rPr>
                <w:rFonts w:ascii="標楷體" w:eastAsia="標楷體" w:hAnsi="標楷體" w:hint="eastAsia"/>
                <w:sz w:val="20"/>
                <w:szCs w:val="20"/>
              </w:rPr>
              <w:br/>
              <w:t>6/10</w:t>
            </w:r>
          </w:p>
        </w:tc>
        <w:tc>
          <w:tcPr>
            <w:tcW w:w="448" w:type="dxa"/>
            <w:textDirection w:val="tbRlV"/>
            <w:vAlign w:val="center"/>
          </w:tcPr>
          <w:p w:rsidR="00582EE8" w:rsidRPr="004D4191" w:rsidRDefault="00582EE8" w:rsidP="00435AC0">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探索自然之美</w:t>
            </w:r>
          </w:p>
        </w:tc>
        <w:tc>
          <w:tcPr>
            <w:tcW w:w="5041" w:type="dxa"/>
          </w:tcPr>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【活動一】發現自然之美</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透過觀察圖片，引導說明，例如：空中變化無窮的雲彩，隨著光線與風吹流動，產生的變化令人驚豔；雄偉峻拔的高山、碧海藍天的景色與恬靜優美的田園風光，更是經常吸引人們的視覺。</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2.鼓勵學生發表亦可分組討論由各組輪流報告，說出不同的「自然之美」生活經驗感受。</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【活動二】認識藝術家與藝術作品</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1.郭雪湖生平介紹：郭雪湖原名金火，生於大稻埕。參加第一屆「臺展」，與林玉山、陳進被喻為臺展三少年。</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2.畢沙羅被稱為「第一位印象主義的藝術家」。</w:t>
            </w:r>
            <w:r w:rsidRPr="006E2891">
              <w:rPr>
                <w:rFonts w:ascii="標楷體" w:eastAsia="標楷體" w:hAnsi="標楷體"/>
                <w:sz w:val="20"/>
              </w:rPr>
              <w:t>1874</w:t>
            </w:r>
            <w:r w:rsidRPr="006E2891">
              <w:rPr>
                <w:rFonts w:ascii="標楷體" w:eastAsia="標楷體" w:hAnsi="標楷體" w:hint="eastAsia"/>
                <w:sz w:val="20"/>
              </w:rPr>
              <w:t>年至</w:t>
            </w:r>
            <w:r w:rsidRPr="006E2891">
              <w:rPr>
                <w:rFonts w:ascii="標楷體" w:eastAsia="標楷體" w:hAnsi="標楷體"/>
                <w:sz w:val="20"/>
              </w:rPr>
              <w:t>1886</w:t>
            </w:r>
            <w:r w:rsidRPr="006E2891">
              <w:rPr>
                <w:rFonts w:ascii="標楷體" w:eastAsia="標楷體" w:hAnsi="標楷體" w:hint="eastAsia"/>
                <w:sz w:val="20"/>
              </w:rPr>
              <w:t>年間舉辦八次印象派畫展，畢沙羅是唯一堅持印象派的理念與實踐、從未缺席的畫家。</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【活動三】畫畫看，構圖與表現</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寫生取景時，可以就全景或單一景物來表現，構圖時，注意到近大遠小的空間表現，可利用雙手大拇指與食指交叉，形成長方形圖框，利用簡易的取景框擺在觀察者的眼前，試著選取合適的畫面大小。寫生時應選擇安全的地點，注意天氣的變化，最好是有家長或是教師的陪同。</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2.透過圖片或作品，引導學生欣賞並討論作品的主題意境、構圖特色及水彩技法。</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【活動四】水彩寫生作品欣賞</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1.透過課本的圖片欣賞，引導學生欣賞同學作品，並鼓勵學生發表自己的觀察。</w:t>
            </w:r>
          </w:p>
          <w:p w:rsidR="00582EE8" w:rsidRPr="006E2891" w:rsidRDefault="00582EE8" w:rsidP="0042168C">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2.教師總結學生創作過程中較特殊的經驗與全班分享</w:t>
            </w:r>
          </w:p>
        </w:tc>
        <w:tc>
          <w:tcPr>
            <w:tcW w:w="850" w:type="dxa"/>
            <w:vAlign w:val="center"/>
          </w:tcPr>
          <w:p w:rsidR="00582EE8" w:rsidRPr="006E2891" w:rsidRDefault="00582EE8" w:rsidP="00A44F2F">
            <w:pPr>
              <w:pStyle w:val="4123"/>
              <w:tabs>
                <w:tab w:val="clear" w:pos="142"/>
              </w:tabs>
              <w:spacing w:line="240" w:lineRule="exact"/>
              <w:ind w:left="57" w:firstLine="0"/>
              <w:jc w:val="center"/>
              <w:rPr>
                <w:rFonts w:ascii="標楷體" w:eastAsia="標楷體" w:hAnsi="標楷體"/>
                <w:sz w:val="20"/>
              </w:rPr>
            </w:pPr>
            <w:r w:rsidRPr="006E2891">
              <w:rPr>
                <w:rFonts w:ascii="標楷體" w:eastAsia="標楷體" w:hAnsi="標楷體" w:hint="eastAsia"/>
                <w:sz w:val="20"/>
              </w:rPr>
              <w:t>3</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1.操作</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3.學生互評</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rsidP="00A877BF">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autoSpaceDE w:val="0"/>
              <w:autoSpaceDN w:val="0"/>
              <w:adjustRightInd w:val="0"/>
              <w:spacing w:line="240" w:lineRule="exact"/>
              <w:rPr>
                <w:rFonts w:ascii="標楷體" w:eastAsia="標楷體" w:hAnsi="標楷體" w:cs="DFBiaoKaiShuStd-W5"/>
                <w:kern w:val="0"/>
                <w:sz w:val="20"/>
                <w:szCs w:val="20"/>
              </w:rPr>
            </w:pPr>
            <w:r w:rsidRPr="00582EE8">
              <w:rPr>
                <w:rFonts w:ascii="標楷體" w:eastAsia="標楷體" w:hAnsi="標楷體" w:cs="DFBiaoKaiShuStd-W5" w:hint="eastAsia"/>
                <w:kern w:val="0"/>
                <w:sz w:val="20"/>
                <w:szCs w:val="20"/>
              </w:rPr>
              <w:t>【環境教育】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cs="DFBiaoSongStd-W4"/>
                <w:kern w:val="0"/>
                <w:sz w:val="20"/>
              </w:rPr>
              <w:t>1-3-1</w:t>
            </w:r>
            <w:r w:rsidRPr="00582EE8">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582EE8" w:rsidRPr="00582EE8" w:rsidRDefault="00582EE8" w:rsidP="0042168C">
            <w:pPr>
              <w:pStyle w:val="4123"/>
              <w:spacing w:line="240" w:lineRule="exac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4131C7">
            <w:pPr>
              <w:spacing w:after="240"/>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十八</w:t>
            </w:r>
            <w:r w:rsidR="004D4191" w:rsidRPr="004D4191">
              <w:rPr>
                <w:rFonts w:ascii="標楷體" w:eastAsia="標楷體" w:hAnsi="標楷體" w:hint="eastAsia"/>
                <w:sz w:val="20"/>
                <w:szCs w:val="20"/>
              </w:rPr>
              <w:br/>
              <w:t>6/1</w:t>
            </w:r>
            <w:r w:rsidR="004D4191" w:rsidRPr="004D4191">
              <w:rPr>
                <w:rFonts w:ascii="標楷體" w:eastAsia="MS Mincho" w:hAnsi="標楷體" w:hint="eastAsia"/>
                <w:sz w:val="20"/>
                <w:szCs w:val="20"/>
                <w:lang w:eastAsia="ja-JP"/>
              </w:rPr>
              <w:t>1</w:t>
            </w:r>
            <w:r w:rsidRPr="004D4191">
              <w:rPr>
                <w:rFonts w:ascii="標楷體" w:eastAsia="標楷體" w:hAnsi="標楷體" w:hint="eastAsia"/>
                <w:sz w:val="20"/>
                <w:szCs w:val="20"/>
              </w:rPr>
              <w:br/>
              <w:t>︱</w:t>
            </w:r>
            <w:r w:rsidRPr="004D4191">
              <w:rPr>
                <w:rFonts w:ascii="標楷體" w:eastAsia="標楷體" w:hAnsi="標楷體" w:hint="eastAsia"/>
                <w:sz w:val="20"/>
                <w:szCs w:val="20"/>
              </w:rPr>
              <w:br/>
              <w:t>6/17</w:t>
            </w:r>
          </w:p>
        </w:tc>
        <w:tc>
          <w:tcPr>
            <w:tcW w:w="448" w:type="dxa"/>
            <w:textDirection w:val="tbRlV"/>
            <w:vAlign w:val="center"/>
          </w:tcPr>
          <w:p w:rsidR="00582EE8" w:rsidRPr="004D4191" w:rsidRDefault="00582EE8">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大自然的樂章</w:t>
            </w:r>
          </w:p>
        </w:tc>
        <w:tc>
          <w:tcPr>
            <w:tcW w:w="5041" w:type="dxa"/>
          </w:tcPr>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【活動一】習唱〈風鈴草〉</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1.播放〈風鈴草〉，學生隨歌曲自由擺動身體，並說出對歌曲的感受。</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2.拍念節奏：隨歌曲拍念節奏。</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w:t>
            </w:r>
            <w:r w:rsidRPr="006E2891">
              <w:rPr>
                <w:rFonts w:ascii="標楷體" w:eastAsia="標楷體" w:hAnsi="標楷體"/>
                <w:sz w:val="20"/>
              </w:rPr>
              <w:t>.</w:t>
            </w:r>
            <w:r w:rsidRPr="006E2891">
              <w:rPr>
                <w:rFonts w:ascii="標楷體" w:eastAsia="標楷體" w:hAnsi="標楷體" w:hint="eastAsia"/>
                <w:sz w:val="20"/>
              </w:rPr>
              <w:t>全班進行二部合唱練習，要邊唱邊互相聆聽，並唱出優美的音質。</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【活動二】一段式曲調創作</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1.依課本下方呈現的節奏型態，填上音高，完成一段式曲調創作。</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依據五線譜上方的節奏，可先以哼唱或直笛嘗試吹奏出不同的曲調，順唱滿意後，再寫在課本的五線譜上。</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3.檢視自己創作的曲調或略作修正。</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4.鼓勵學生輪流上臺發表。</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【活動三】習唱〈夏天裡過海洋〉</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1.教師介紹本歌曲是歌劇〈弄臣〉第三幕當中的一首詠嘆調，由於節奏輕快曲調動聽，中文填詞為〈夏天裡過海洋〉這首歌。</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2.討論歌曲標示的速度、表情，依稍快板的速度和活潑的表情演唱歌曲。</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3.分組或個別表演。</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【活動四】直笛二部合奏〈美的旋律〉1.全班分為二，進行直笛二部合奏。</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2.氣息均勻、充分換氣，吹奏時調整聲部的強弱與音準，感覺和聲的優美。</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3.表演與分享：進行分組練習，熟練後各組輪流上臺表演。</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【活動五】欣賞〈降</w:t>
            </w:r>
            <w:r w:rsidRPr="006E2891">
              <w:rPr>
                <w:rFonts w:ascii="標楷體" w:eastAsia="標楷體" w:hAnsi="標楷體"/>
                <w:sz w:val="20"/>
              </w:rPr>
              <w:t>E</w:t>
            </w:r>
            <w:r w:rsidRPr="006E2891">
              <w:rPr>
                <w:rFonts w:ascii="標楷體" w:eastAsia="標楷體" w:hAnsi="標楷體" w:hint="eastAsia"/>
                <w:sz w:val="20"/>
              </w:rPr>
              <w:t>大調第二號夜曲〉</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1.蕭邦生平與音樂風格介紹。</w:t>
            </w:r>
          </w:p>
          <w:p w:rsidR="00582EE8" w:rsidRPr="006E2891" w:rsidRDefault="00582EE8" w:rsidP="004F2EF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2.夜曲形式介紹：</w:t>
            </w:r>
            <w:r w:rsidRPr="006E2891">
              <w:rPr>
                <w:rFonts w:hAnsi="新細明體" w:cs="新細明體" w:hint="eastAsia"/>
                <w:sz w:val="20"/>
              </w:rPr>
              <w:t>⑴</w:t>
            </w:r>
            <w:r w:rsidRPr="006E2891">
              <w:rPr>
                <w:rFonts w:ascii="標楷體" w:eastAsia="標楷體" w:hAnsi="標楷體" w:cs="標楷體" w:hint="eastAsia"/>
                <w:sz w:val="20"/>
              </w:rPr>
              <w:t>速度：行板。</w:t>
            </w:r>
            <w:r w:rsidRPr="006E2891">
              <w:rPr>
                <w:rFonts w:hAnsi="新細明體" w:cs="新細明體" w:hint="eastAsia"/>
                <w:sz w:val="20"/>
              </w:rPr>
              <w:t>⑵</w:t>
            </w:r>
            <w:r w:rsidRPr="006E2891">
              <w:rPr>
                <w:rFonts w:ascii="標楷體" w:eastAsia="標楷體" w:hAnsi="標楷體" w:cs="標楷體" w:hint="eastAsia"/>
                <w:sz w:val="20"/>
              </w:rPr>
              <w:t>右手始終以花式的裝飾音風格詠唱旋</w:t>
            </w:r>
          </w:p>
          <w:p w:rsidR="00582EE8" w:rsidRPr="006E2891" w:rsidRDefault="00582EE8" w:rsidP="00BF3A73">
            <w:pPr>
              <w:autoSpaceDE w:val="0"/>
              <w:autoSpaceDN w:val="0"/>
              <w:adjustRightInd w:val="0"/>
              <w:rPr>
                <w:rFonts w:ascii="標楷體" w:eastAsia="標楷體" w:hAnsi="標楷體"/>
                <w:sz w:val="20"/>
                <w:szCs w:val="20"/>
              </w:rPr>
            </w:pPr>
            <w:r w:rsidRPr="006E2891">
              <w:rPr>
                <w:rFonts w:ascii="標楷體" w:eastAsia="標楷體" w:hAnsi="標楷體" w:hint="eastAsia"/>
                <w:sz w:val="20"/>
                <w:szCs w:val="20"/>
              </w:rPr>
              <w:t>律。</w:t>
            </w:r>
            <w:r w:rsidRPr="006E2891">
              <w:rPr>
                <w:rFonts w:ascii="新細明體" w:hAnsi="新細明體" w:cs="新細明體" w:hint="eastAsia"/>
                <w:sz w:val="20"/>
                <w:szCs w:val="20"/>
              </w:rPr>
              <w:t>⑶</w:t>
            </w:r>
            <w:r w:rsidRPr="006E2891">
              <w:rPr>
                <w:rFonts w:ascii="標楷體" w:eastAsia="標楷體" w:hAnsi="標楷體" w:cs="標楷體" w:hint="eastAsia"/>
                <w:sz w:val="20"/>
                <w:szCs w:val="20"/>
              </w:rPr>
              <w:t>左手始終反復相同節奏的</w:t>
            </w:r>
            <w:r w:rsidRPr="006E2891">
              <w:rPr>
                <w:rFonts w:ascii="標楷體" w:eastAsia="標楷體" w:hAnsi="標楷體" w:hint="eastAsia"/>
                <w:sz w:val="20"/>
                <w:szCs w:val="20"/>
              </w:rPr>
              <w:t>伴奏音型。</w:t>
            </w:r>
            <w:r w:rsidRPr="006E2891">
              <w:rPr>
                <w:rFonts w:ascii="新細明體" w:hAnsi="新細明體" w:cs="新細明體" w:hint="eastAsia"/>
                <w:sz w:val="20"/>
                <w:szCs w:val="20"/>
              </w:rPr>
              <w:t>⑷</w:t>
            </w:r>
            <w:r w:rsidRPr="006E2891">
              <w:rPr>
                <w:rFonts w:ascii="標楷體" w:eastAsia="標楷體" w:hAnsi="標楷體" w:cs="標楷體" w:hint="eastAsia"/>
                <w:sz w:val="20"/>
                <w:szCs w:val="20"/>
              </w:rPr>
              <w:t>曲調每次再現時都以裝飾的方法變奏，而裝飾的方法不只一種。</w:t>
            </w:r>
            <w:r w:rsidRPr="006E2891">
              <w:rPr>
                <w:rFonts w:ascii="新細明體" w:hAnsi="新細明體" w:cs="新細明體" w:hint="eastAsia"/>
                <w:sz w:val="20"/>
                <w:szCs w:val="20"/>
              </w:rPr>
              <w:t>⑸</w:t>
            </w:r>
            <w:r w:rsidRPr="006E2891">
              <w:rPr>
                <w:rFonts w:ascii="標楷體" w:eastAsia="標楷體" w:hAnsi="標楷體" w:cs="標楷體" w:hint="eastAsia"/>
                <w:sz w:val="20"/>
                <w:szCs w:val="20"/>
              </w:rPr>
              <w:t>分辨「圓舞曲」與「夜曲」樂曲。</w:t>
            </w:r>
          </w:p>
        </w:tc>
        <w:tc>
          <w:tcPr>
            <w:tcW w:w="850" w:type="dxa"/>
            <w:vAlign w:val="center"/>
          </w:tcPr>
          <w:p w:rsidR="00582EE8" w:rsidRPr="006E2891" w:rsidRDefault="00582EE8" w:rsidP="00A44F2F">
            <w:pPr>
              <w:pStyle w:val="4123"/>
              <w:tabs>
                <w:tab w:val="clear" w:pos="142"/>
              </w:tabs>
              <w:spacing w:line="240" w:lineRule="exact"/>
              <w:ind w:left="57" w:firstLine="0"/>
              <w:jc w:val="center"/>
              <w:rPr>
                <w:rFonts w:ascii="標楷體" w:eastAsia="標楷體" w:hAnsi="標楷體"/>
                <w:sz w:val="20"/>
              </w:rPr>
            </w:pPr>
            <w:r w:rsidRPr="006E2891">
              <w:rPr>
                <w:rFonts w:ascii="標楷體" w:eastAsia="標楷體" w:hAnsi="標楷體" w:hint="eastAsia"/>
                <w:sz w:val="20"/>
              </w:rPr>
              <w:t>3</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1.操作</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3.學生互評</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pPr>
              <w:pStyle w:val="4123"/>
              <w:spacing w:line="240" w:lineRule="exact"/>
              <w:ind w:left="57" w:firstLine="0"/>
              <w:rPr>
                <w:rFonts w:ascii="標楷體" w:eastAsia="標楷體" w:hAnsi="標楷體" w:cs="DFBiaoSongStd-W4"/>
                <w:kern w:val="0"/>
                <w:sz w:val="20"/>
              </w:rPr>
            </w:pPr>
            <w:r w:rsidRPr="00582EE8">
              <w:rPr>
                <w:rFonts w:ascii="標楷體" w:eastAsia="標楷體" w:hAnsi="標楷體" w:cs="DFBiaoSongStd-W4" w:hint="eastAsia"/>
                <w:kern w:val="0"/>
                <w:sz w:val="20"/>
              </w:rPr>
              <w:t>1-3-4透過集體創作方式，完成與他人合作的藝術作品。</w:t>
            </w:r>
          </w:p>
          <w:p w:rsidR="00582EE8" w:rsidRDefault="00582EE8" w:rsidP="00A877BF">
            <w:pPr>
              <w:pStyle w:val="4123"/>
              <w:spacing w:after="60" w:line="240" w:lineRule="exact"/>
              <w:ind w:left="57" w:firstLine="0"/>
              <w:rPr>
                <w:rFonts w:ascii="標楷體" w:eastAsia="標楷體" w:hAnsi="標楷體" w:cs="DFBiaoSongStd-W4"/>
                <w:kern w:val="0"/>
                <w:sz w:val="20"/>
              </w:rPr>
            </w:pPr>
            <w:r w:rsidRPr="00582EE8">
              <w:rPr>
                <w:rFonts w:ascii="標楷體" w:eastAsia="標楷體" w:hAnsi="標楷體" w:cs="DFBiaoSongStd-W4" w:hint="eastAsia"/>
                <w:kern w:val="0"/>
                <w:sz w:val="20"/>
              </w:rPr>
              <w:t>2-3-10參與藝文活動，記錄、比較不同文化所呈現的特色及文化背景。</w:t>
            </w:r>
          </w:p>
          <w:p w:rsidR="00540287" w:rsidRPr="00582EE8" w:rsidRDefault="00540287" w:rsidP="00C27576">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autoSpaceDE w:val="0"/>
              <w:autoSpaceDN w:val="0"/>
              <w:adjustRightInd w:val="0"/>
              <w:spacing w:line="240" w:lineRule="exact"/>
              <w:rPr>
                <w:rFonts w:ascii="標楷體" w:eastAsia="標楷體" w:hAnsi="標楷體" w:cs="DFBiaoKaiShuStd-W5"/>
                <w:kern w:val="0"/>
                <w:sz w:val="20"/>
                <w:szCs w:val="20"/>
              </w:rPr>
            </w:pPr>
            <w:r w:rsidRPr="00582EE8">
              <w:rPr>
                <w:rFonts w:ascii="標楷體" w:eastAsia="標楷體" w:hAnsi="標楷體" w:cs="DFBiaoKaiShuStd-W5" w:hint="eastAsia"/>
                <w:kern w:val="0"/>
                <w:sz w:val="20"/>
                <w:szCs w:val="20"/>
              </w:rPr>
              <w:t>【環境教育】</w:t>
            </w:r>
          </w:p>
          <w:p w:rsidR="00582EE8" w:rsidRPr="00582EE8" w:rsidRDefault="00582EE8" w:rsidP="00A877BF">
            <w:pPr>
              <w:pStyle w:val="4123"/>
              <w:tabs>
                <w:tab w:val="clear" w:pos="142"/>
              </w:tabs>
              <w:spacing w:line="240" w:lineRule="exact"/>
              <w:ind w:left="57" w:firstLine="0"/>
              <w:jc w:val="left"/>
              <w:rPr>
                <w:rFonts w:ascii="標楷體" w:eastAsia="標楷體" w:hAnsi="標楷體"/>
                <w:sz w:val="20"/>
              </w:rPr>
            </w:pPr>
            <w:r w:rsidRPr="00582EE8">
              <w:rPr>
                <w:rFonts w:ascii="標楷體" w:eastAsia="標楷體" w:hAnsi="標楷體" w:cs="DFBiaoSongStd-W4"/>
                <w:kern w:val="0"/>
                <w:sz w:val="20"/>
              </w:rPr>
              <w:t>1-3-1</w:t>
            </w:r>
            <w:r w:rsidRPr="00582EE8">
              <w:rPr>
                <w:rFonts w:ascii="標楷體" w:eastAsia="標楷體" w:hAnsi="標楷體" w:cs="DFBiaoSongStd-W4" w:hint="eastAsia"/>
                <w:kern w:val="0"/>
                <w:sz w:val="20"/>
              </w:rPr>
              <w:t>能藉由觀察與體驗自然，以創作文章、美勞、音樂、戲劇表演等形式表現自然環境之美與對環境的關懷。</w:t>
            </w:r>
          </w:p>
        </w:tc>
        <w:tc>
          <w:tcPr>
            <w:tcW w:w="1701" w:type="dxa"/>
          </w:tcPr>
          <w:p w:rsidR="00582EE8" w:rsidRPr="00582EE8" w:rsidRDefault="00582EE8" w:rsidP="00E04201">
            <w:pPr>
              <w:pStyle w:val="4123"/>
              <w:spacing w:line="240" w:lineRule="exac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4131C7">
            <w:pPr>
              <w:jc w:val="center"/>
              <w:rPr>
                <w:rFonts w:ascii="標楷體" w:eastAsia="標楷體" w:hAnsi="標楷體" w:cs="新細明體"/>
                <w:sz w:val="20"/>
                <w:szCs w:val="20"/>
              </w:rPr>
            </w:pPr>
            <w:r w:rsidRPr="004D4191">
              <w:rPr>
                <w:rFonts w:ascii="標楷體" w:eastAsia="標楷體" w:hAnsi="標楷體" w:hint="eastAsia"/>
                <w:sz w:val="20"/>
                <w:szCs w:val="20"/>
              </w:rPr>
              <w:lastRenderedPageBreak/>
              <w:t>十九</w:t>
            </w:r>
            <w:r w:rsidR="004D4191" w:rsidRPr="004D4191">
              <w:rPr>
                <w:rFonts w:ascii="標楷體" w:eastAsia="標楷體" w:hAnsi="標楷體" w:hint="eastAsia"/>
                <w:sz w:val="20"/>
                <w:szCs w:val="20"/>
              </w:rPr>
              <w:br/>
              <w:t>6/</w:t>
            </w:r>
            <w:r w:rsidR="004D4191" w:rsidRPr="004D4191">
              <w:rPr>
                <w:rFonts w:ascii="標楷體" w:eastAsia="MS Mincho" w:hAnsi="標楷體" w:hint="eastAsia"/>
                <w:sz w:val="20"/>
                <w:szCs w:val="20"/>
                <w:lang w:eastAsia="ja-JP"/>
              </w:rPr>
              <w:t>18</w:t>
            </w:r>
            <w:r w:rsidRPr="004D4191">
              <w:rPr>
                <w:rFonts w:ascii="標楷體" w:eastAsia="標楷體" w:hAnsi="標楷體" w:hint="eastAsia"/>
                <w:sz w:val="20"/>
                <w:szCs w:val="20"/>
              </w:rPr>
              <w:br/>
              <w:t>︱</w:t>
            </w:r>
            <w:r w:rsidRPr="004D4191">
              <w:rPr>
                <w:rFonts w:ascii="標楷體" w:eastAsia="標楷體" w:hAnsi="標楷體" w:hint="eastAsia"/>
                <w:sz w:val="20"/>
                <w:szCs w:val="20"/>
              </w:rPr>
              <w:br/>
              <w:t>6/24</w:t>
            </w:r>
          </w:p>
        </w:tc>
        <w:tc>
          <w:tcPr>
            <w:tcW w:w="448" w:type="dxa"/>
            <w:textDirection w:val="tbRlV"/>
            <w:vAlign w:val="center"/>
          </w:tcPr>
          <w:p w:rsidR="00582EE8" w:rsidRPr="004D4191" w:rsidRDefault="00582EE8" w:rsidP="00435AC0">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自然與神話</w:t>
            </w:r>
          </w:p>
        </w:tc>
        <w:tc>
          <w:tcPr>
            <w:tcW w:w="5041" w:type="dxa"/>
          </w:tcPr>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【活動一】神話的起源</w:t>
            </w:r>
          </w:p>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1.由於遠古時代的人們對於大自然的敬畏，因此將自然現象人性化及神明化，用神話來解釋大自然的各種現象。</w:t>
            </w:r>
          </w:p>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2.發表與分享所蒐集到的神話故事。</w:t>
            </w:r>
          </w:p>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【活動二】分組討論與創作神話故事</w:t>
            </w:r>
          </w:p>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將學生分組，每組</w:t>
            </w:r>
            <w:r w:rsidRPr="006E2891">
              <w:rPr>
                <w:rFonts w:ascii="標楷體" w:eastAsia="標楷體" w:hAnsi="標楷體"/>
                <w:sz w:val="20"/>
              </w:rPr>
              <w:t>4</w:t>
            </w:r>
            <w:r w:rsidRPr="006E2891">
              <w:rPr>
                <w:rFonts w:ascii="Cambria Math" w:eastAsia="標楷體" w:hAnsi="Cambria Math" w:cs="Cambria Math"/>
                <w:sz w:val="20"/>
              </w:rPr>
              <w:t>∼</w:t>
            </w:r>
            <w:r w:rsidRPr="006E2891">
              <w:rPr>
                <w:rFonts w:ascii="標楷體" w:eastAsia="標楷體" w:hAnsi="標楷體"/>
                <w:sz w:val="20"/>
              </w:rPr>
              <w:t>6</w:t>
            </w:r>
            <w:r w:rsidRPr="006E2891">
              <w:rPr>
                <w:rFonts w:ascii="標楷體" w:eastAsia="標楷體" w:hAnsi="標楷體" w:hint="eastAsia"/>
                <w:sz w:val="20"/>
              </w:rPr>
              <w:t>人。</w:t>
            </w:r>
          </w:p>
          <w:p w:rsidR="00582EE8" w:rsidRPr="006E2891" w:rsidRDefault="00582EE8" w:rsidP="004120C7">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給予學生題目，題目內容可以是解釋自然現象的。</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3.神話故事發表：(1)各組依序上臺發表。(2)發表時可以指派代表上臺或是整組上臺，如能將故事「演」出來則更佳。</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4.分享與討論：(1)根據各組的創作故事，你覺得哪一組比較好？為什麼？(2)發表你對於神話故事的想法。</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【活動三】表演藝術的起源</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1.表演的起源多與儀式相關，原始儀典中，音樂、舞蹈、化妝、面具服裝等都是不可或缺的，這些亦是形成戲劇的重要元素。</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主持儀典的祭司，在儀式的進行中，往往穿戴特殊的服飾，運用不同的聲調，身體動作也都異於平時，極富象徵意義。祭司與群眾之間的對立狀態，漸漸形成了「行動區」與「觀眾席」的明顯分界。這就是劇場的雛型，有表演者與觀眾，壁壘分明。等到人類民智開化，能夠從儀典中把戲劇元素自宗教活動中獨立出來，就形成了今天的戲劇表演。</w:t>
            </w:r>
          </w:p>
          <w:p w:rsidR="00582EE8" w:rsidRPr="006E2891" w:rsidRDefault="00582EE8" w:rsidP="00D40C9B">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3.各國特殊祭典介紹。</w:t>
            </w:r>
          </w:p>
        </w:tc>
        <w:tc>
          <w:tcPr>
            <w:tcW w:w="850" w:type="dxa"/>
            <w:vAlign w:val="center"/>
          </w:tcPr>
          <w:p w:rsidR="00582EE8" w:rsidRPr="006E2891" w:rsidRDefault="00582EE8" w:rsidP="00A44F2F">
            <w:pPr>
              <w:pStyle w:val="4123"/>
              <w:tabs>
                <w:tab w:val="clear" w:pos="142"/>
              </w:tabs>
              <w:spacing w:line="240" w:lineRule="exact"/>
              <w:ind w:left="57" w:firstLine="0"/>
              <w:jc w:val="center"/>
              <w:rPr>
                <w:rFonts w:ascii="標楷體" w:eastAsia="標楷體" w:hAnsi="標楷體"/>
                <w:sz w:val="20"/>
              </w:rPr>
            </w:pPr>
            <w:r w:rsidRPr="006E2891">
              <w:rPr>
                <w:rFonts w:ascii="標楷體" w:eastAsia="標楷體" w:hAnsi="標楷體" w:hint="eastAsia"/>
                <w:sz w:val="20"/>
              </w:rPr>
              <w:t>3</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3.學生互評</w:t>
            </w:r>
          </w:p>
          <w:p w:rsidR="00582EE8" w:rsidRPr="006E2891" w:rsidRDefault="00582EE8" w:rsidP="001E23F2">
            <w:pPr>
              <w:pStyle w:val="4123"/>
              <w:tabs>
                <w:tab w:val="clear" w:pos="142"/>
              </w:tabs>
              <w:snapToGrid w:val="0"/>
              <w:spacing w:line="240" w:lineRule="auto"/>
              <w:jc w:val="left"/>
              <w:rPr>
                <w:rFonts w:ascii="標楷體" w:eastAsia="標楷體" w:hAnsi="標楷體"/>
                <w:sz w:val="20"/>
              </w:rPr>
            </w:pPr>
            <w:r w:rsidRPr="006E2891">
              <w:rPr>
                <w:rFonts w:ascii="標楷體" w:eastAsia="標楷體" w:hAnsi="標楷體" w:hint="eastAsia"/>
                <w:sz w:val="20"/>
              </w:rPr>
              <w:t>4.互相討論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1-3-4透過集體創作方式，完成與他人合作的藝術作品。</w:t>
            </w:r>
          </w:p>
          <w:p w:rsidR="00582EE8" w:rsidRPr="00582EE8" w:rsidRDefault="00582EE8" w:rsidP="00A877BF">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C27576" w:rsidRPr="00582EE8" w:rsidRDefault="00C27576" w:rsidP="00C27576">
            <w:pPr>
              <w:pStyle w:val="4123"/>
              <w:spacing w:after="60" w:line="240" w:lineRule="exact"/>
              <w:ind w:left="57" w:firstLine="0"/>
              <w:rPr>
                <w:rFonts w:ascii="標楷體" w:eastAsia="標楷體" w:hAnsi="標楷體"/>
                <w:sz w:val="20"/>
              </w:rPr>
            </w:pPr>
            <w:r w:rsidRPr="00582EE8">
              <w:rPr>
                <w:rFonts w:ascii="標楷體" w:eastAsia="標楷體" w:hAnsi="標楷體" w:hint="eastAsia"/>
                <w:sz w:val="20"/>
              </w:rPr>
              <w:t>【期末評量週】</w:t>
            </w:r>
          </w:p>
          <w:p w:rsidR="00582EE8" w:rsidRPr="00582EE8" w:rsidRDefault="00582EE8" w:rsidP="00540287">
            <w:pPr>
              <w:pStyle w:val="4123"/>
              <w:spacing w:after="60" w:line="240" w:lineRule="exact"/>
              <w:ind w:left="57" w:firstLine="0"/>
              <w:rPr>
                <w:rFonts w:ascii="標楷體" w:eastAsia="標楷體" w:hAnsi="標楷體"/>
                <w:sz w:val="20"/>
              </w:rPr>
            </w:pPr>
          </w:p>
        </w:tc>
        <w:tc>
          <w:tcPr>
            <w:tcW w:w="1276" w:type="dxa"/>
          </w:tcPr>
          <w:p w:rsidR="00582EE8" w:rsidRPr="00582EE8" w:rsidRDefault="00582EE8" w:rsidP="00A877BF">
            <w:pPr>
              <w:autoSpaceDE w:val="0"/>
              <w:autoSpaceDN w:val="0"/>
              <w:adjustRightInd w:val="0"/>
              <w:spacing w:line="240" w:lineRule="exact"/>
              <w:rPr>
                <w:rFonts w:ascii="標楷體" w:eastAsia="標楷體" w:hAnsi="標楷體" w:cs="DFBiaoKaiShuStd-W5"/>
                <w:kern w:val="0"/>
                <w:sz w:val="20"/>
                <w:szCs w:val="20"/>
              </w:rPr>
            </w:pPr>
            <w:r w:rsidRPr="00582EE8">
              <w:rPr>
                <w:rFonts w:ascii="標楷體" w:eastAsia="標楷體" w:hAnsi="標楷體" w:cs="DFBiaoKaiShuStd-W5" w:hint="eastAsia"/>
                <w:kern w:val="0"/>
                <w:sz w:val="20"/>
                <w:szCs w:val="20"/>
              </w:rPr>
              <w:t>【環境教育】</w:t>
            </w:r>
          </w:p>
          <w:p w:rsidR="00582EE8" w:rsidRDefault="00582EE8" w:rsidP="00A877BF">
            <w:pPr>
              <w:pStyle w:val="4123"/>
              <w:tabs>
                <w:tab w:val="clear" w:pos="142"/>
              </w:tabs>
              <w:spacing w:line="240" w:lineRule="exact"/>
              <w:ind w:left="57" w:firstLine="0"/>
              <w:jc w:val="left"/>
              <w:rPr>
                <w:rFonts w:ascii="標楷體" w:eastAsia="標楷體" w:hAnsi="標楷體" w:cs="DFBiaoSongStd-W4"/>
                <w:kern w:val="0"/>
                <w:sz w:val="20"/>
              </w:rPr>
            </w:pPr>
            <w:r w:rsidRPr="00582EE8">
              <w:rPr>
                <w:rFonts w:ascii="標楷體" w:eastAsia="標楷體" w:hAnsi="標楷體" w:cs="DFBiaoSongStd-W4"/>
                <w:kern w:val="0"/>
                <w:sz w:val="20"/>
              </w:rPr>
              <w:t>1-3-1</w:t>
            </w:r>
            <w:r w:rsidRPr="00582EE8">
              <w:rPr>
                <w:rFonts w:ascii="標楷體" w:eastAsia="標楷體" w:hAnsi="標楷體" w:cs="DFBiaoSongStd-W4" w:hint="eastAsia"/>
                <w:kern w:val="0"/>
                <w:sz w:val="20"/>
              </w:rPr>
              <w:t>能藉由觀察與體驗自然，以創作文章、美勞、音樂、戲劇表演等形式表現自然環境之美與對環境的關懷。</w:t>
            </w:r>
          </w:p>
          <w:p w:rsidR="00BC4CB7" w:rsidRPr="006B5F2C" w:rsidRDefault="00BC4CB7" w:rsidP="00BC4CB7">
            <w:pPr>
              <w:adjustRightInd w:val="0"/>
              <w:snapToGrid w:val="0"/>
              <w:spacing w:line="200" w:lineRule="exact"/>
              <w:rPr>
                <w:rFonts w:ascii="標楷體" w:eastAsia="標楷體" w:hAnsi="標楷體"/>
                <w:sz w:val="20"/>
                <w:szCs w:val="20"/>
              </w:rPr>
            </w:pPr>
            <w:r w:rsidRPr="006B5F2C">
              <w:rPr>
                <w:rFonts w:ascii="標楷體" w:eastAsia="標楷體" w:hAnsi="標楷體" w:hint="eastAsia"/>
                <w:sz w:val="20"/>
                <w:szCs w:val="20"/>
              </w:rPr>
              <w:t>【性別平等教育】</w:t>
            </w:r>
          </w:p>
          <w:p w:rsidR="00BC4CB7" w:rsidRPr="00582EE8" w:rsidRDefault="00BC4CB7" w:rsidP="00BC4CB7">
            <w:pPr>
              <w:pStyle w:val="4123"/>
              <w:tabs>
                <w:tab w:val="clear" w:pos="142"/>
              </w:tabs>
              <w:spacing w:line="240" w:lineRule="exact"/>
              <w:ind w:left="57" w:firstLine="0"/>
              <w:jc w:val="left"/>
              <w:rPr>
                <w:rFonts w:ascii="標楷體" w:eastAsia="標楷體" w:hAnsi="標楷體"/>
                <w:sz w:val="20"/>
              </w:rPr>
            </w:pPr>
            <w:r w:rsidRPr="006B5F2C">
              <w:rPr>
                <w:rFonts w:ascii="標楷體" w:eastAsia="標楷體" w:hAnsi="標楷體" w:hint="eastAsia"/>
                <w:sz w:val="20"/>
              </w:rPr>
              <w:t>2-1-1 辨識性別角色的刻板化印象。</w:t>
            </w:r>
          </w:p>
        </w:tc>
        <w:tc>
          <w:tcPr>
            <w:tcW w:w="1701" w:type="dxa"/>
          </w:tcPr>
          <w:p w:rsidR="00582EE8" w:rsidRPr="00582EE8" w:rsidRDefault="00582EE8" w:rsidP="00182F87">
            <w:pPr>
              <w:pStyle w:val="4123"/>
              <w:spacing w:line="240" w:lineRule="exact"/>
              <w:rPr>
                <w:rFonts w:ascii="標楷體" w:eastAsia="標楷體" w:hAnsi="標楷體"/>
                <w:sz w:val="20"/>
              </w:rPr>
            </w:pPr>
          </w:p>
        </w:tc>
      </w:tr>
      <w:tr w:rsidR="00582EE8" w:rsidRPr="006E2891" w:rsidTr="009702F7">
        <w:trPr>
          <w:cantSplit/>
          <w:trHeight w:val="2627"/>
        </w:trPr>
        <w:tc>
          <w:tcPr>
            <w:tcW w:w="493" w:type="dxa"/>
            <w:vAlign w:val="center"/>
          </w:tcPr>
          <w:p w:rsidR="00582EE8" w:rsidRPr="004D4191" w:rsidRDefault="00582EE8" w:rsidP="004131C7">
            <w:pPr>
              <w:jc w:val="center"/>
              <w:rPr>
                <w:rFonts w:ascii="標楷體" w:eastAsia="MS Mincho" w:hAnsi="標楷體" w:cs="新細明體"/>
                <w:sz w:val="20"/>
                <w:szCs w:val="20"/>
                <w:lang w:eastAsia="ja-JP"/>
              </w:rPr>
            </w:pPr>
            <w:r w:rsidRPr="004D4191">
              <w:rPr>
                <w:rFonts w:ascii="標楷體" w:eastAsia="標楷體" w:hAnsi="標楷體" w:hint="eastAsia"/>
                <w:sz w:val="20"/>
                <w:szCs w:val="20"/>
              </w:rPr>
              <w:lastRenderedPageBreak/>
              <w:t>廿</w:t>
            </w:r>
            <w:r w:rsidR="004D4191" w:rsidRPr="004D4191">
              <w:rPr>
                <w:rFonts w:ascii="標楷體" w:eastAsia="標楷體" w:hAnsi="標楷體" w:hint="eastAsia"/>
                <w:sz w:val="20"/>
                <w:szCs w:val="20"/>
              </w:rPr>
              <w:t>6/2</w:t>
            </w:r>
            <w:r w:rsidR="004D4191" w:rsidRPr="004D4191">
              <w:rPr>
                <w:rFonts w:ascii="標楷體" w:eastAsia="MS Mincho" w:hAnsi="標楷體" w:hint="eastAsia"/>
                <w:sz w:val="20"/>
                <w:szCs w:val="20"/>
              </w:rPr>
              <w:t>5</w:t>
            </w:r>
            <w:r w:rsidRPr="004D4191">
              <w:rPr>
                <w:rFonts w:ascii="標楷體" w:eastAsia="標楷體" w:hAnsi="標楷體" w:hint="eastAsia"/>
                <w:sz w:val="20"/>
                <w:szCs w:val="20"/>
              </w:rPr>
              <w:br/>
              <w:t>︱</w:t>
            </w:r>
            <w:r w:rsidR="004D4191" w:rsidRPr="004D4191">
              <w:rPr>
                <w:rFonts w:ascii="標楷體" w:eastAsia="標楷體" w:hAnsi="標楷體" w:hint="eastAsia"/>
                <w:sz w:val="20"/>
                <w:szCs w:val="20"/>
              </w:rPr>
              <w:br/>
            </w:r>
            <w:r w:rsidR="004D4191" w:rsidRPr="004D4191">
              <w:rPr>
                <w:rFonts w:ascii="標楷體" w:eastAsia="MS Mincho" w:hAnsi="標楷體" w:hint="eastAsia"/>
                <w:sz w:val="20"/>
                <w:szCs w:val="20"/>
                <w:lang w:eastAsia="ja-JP"/>
              </w:rPr>
              <w:t>7</w:t>
            </w:r>
            <w:r w:rsidRPr="004D4191">
              <w:rPr>
                <w:rFonts w:ascii="標楷體" w:eastAsia="標楷體" w:hAnsi="標楷體" w:hint="eastAsia"/>
                <w:sz w:val="20"/>
                <w:szCs w:val="20"/>
              </w:rPr>
              <w:t>/</w:t>
            </w:r>
            <w:r w:rsidR="004D4191" w:rsidRPr="004D4191">
              <w:rPr>
                <w:rFonts w:ascii="標楷體" w:eastAsia="MS Mincho" w:hAnsi="標楷體" w:hint="eastAsia"/>
                <w:sz w:val="20"/>
                <w:szCs w:val="20"/>
                <w:lang w:eastAsia="ja-JP"/>
              </w:rPr>
              <w:t>01</w:t>
            </w:r>
          </w:p>
        </w:tc>
        <w:tc>
          <w:tcPr>
            <w:tcW w:w="448" w:type="dxa"/>
            <w:textDirection w:val="tbRlV"/>
            <w:vAlign w:val="center"/>
          </w:tcPr>
          <w:p w:rsidR="00582EE8" w:rsidRPr="004D4191" w:rsidRDefault="00582EE8" w:rsidP="0024078E">
            <w:pPr>
              <w:ind w:left="57" w:right="113" w:firstLine="40"/>
              <w:jc w:val="center"/>
              <w:rPr>
                <w:rFonts w:ascii="標楷體" w:eastAsia="標楷體" w:hAnsi="標楷體"/>
                <w:sz w:val="20"/>
                <w:szCs w:val="20"/>
              </w:rPr>
            </w:pPr>
            <w:r w:rsidRPr="004D4191">
              <w:rPr>
                <w:rFonts w:ascii="標楷體" w:eastAsia="標楷體" w:hAnsi="標楷體" w:hint="eastAsia"/>
                <w:sz w:val="20"/>
                <w:szCs w:val="20"/>
              </w:rPr>
              <w:t>自然與神話</w:t>
            </w:r>
          </w:p>
        </w:tc>
        <w:tc>
          <w:tcPr>
            <w:tcW w:w="5041" w:type="dxa"/>
          </w:tcPr>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【活動四】桌上劇場的介紹</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1.所謂桌上劇場，就是利用箱子、雨傘等物品，當成舞臺在桌上表演的藝術活動，並運用說故事的技巧，以各種形式的偶結合真人演出。看似簡單的表演，卻也包含所有戲劇元素。</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2.桌上劇場的特色：符合經濟效益、麻雀雖小五臟俱全、對於表演者及觀眾啟發想像力、資源回收再利用、強調與觀眾的互動。</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3.製作舞臺。</w:t>
            </w:r>
          </w:p>
          <w:p w:rsidR="00582EE8" w:rsidRPr="006E2891" w:rsidRDefault="00582EE8" w:rsidP="009E076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【活動五】桌上劇場演出</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sz w:val="20"/>
              </w:rPr>
              <w:t>1.</w:t>
            </w:r>
            <w:r w:rsidRPr="006E2891">
              <w:rPr>
                <w:rFonts w:ascii="標楷體" w:eastAsia="標楷體" w:hAnsi="標楷體" w:hint="eastAsia"/>
                <w:sz w:val="20"/>
              </w:rPr>
              <w:t>將學生以</w:t>
            </w:r>
            <w:r w:rsidRPr="006E2891">
              <w:rPr>
                <w:rFonts w:ascii="標楷體" w:eastAsia="標楷體" w:hAnsi="標楷體"/>
                <w:sz w:val="20"/>
              </w:rPr>
              <w:t>4</w:t>
            </w:r>
            <w:r w:rsidRPr="006E2891">
              <w:rPr>
                <w:rFonts w:ascii="標楷體" w:eastAsia="標楷體" w:hAnsi="標楷體" w:hint="eastAsia"/>
                <w:sz w:val="20"/>
              </w:rPr>
              <w:t>~</w:t>
            </w:r>
            <w:r w:rsidRPr="006E2891">
              <w:rPr>
                <w:rFonts w:ascii="標楷體" w:eastAsia="標楷體" w:hAnsi="標楷體"/>
                <w:sz w:val="20"/>
              </w:rPr>
              <w:t>6</w:t>
            </w:r>
            <w:r w:rsidRPr="006E2891">
              <w:rPr>
                <w:rFonts w:ascii="標楷體" w:eastAsia="標楷體" w:hAnsi="標楷體" w:hint="eastAsia"/>
                <w:sz w:val="20"/>
              </w:rPr>
              <w:t>人為一組。</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sz w:val="20"/>
              </w:rPr>
              <w:t>2.</w:t>
            </w:r>
            <w:r w:rsidRPr="006E2891">
              <w:rPr>
                <w:rFonts w:ascii="標楷體" w:eastAsia="標楷體" w:hAnsi="標楷體" w:hint="eastAsia"/>
                <w:sz w:val="20"/>
              </w:rPr>
              <w:t>開始討論故事，故事來源。</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sz w:val="20"/>
              </w:rPr>
              <w:t>3.</w:t>
            </w:r>
            <w:r w:rsidRPr="006E2891">
              <w:rPr>
                <w:rFonts w:ascii="標楷體" w:eastAsia="標楷體" w:hAnsi="標楷體" w:hint="eastAsia"/>
                <w:sz w:val="20"/>
              </w:rPr>
              <w:t>將故事轉換成劇本。</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sz w:val="20"/>
              </w:rPr>
              <w:t>4.</w:t>
            </w:r>
            <w:r w:rsidRPr="006E2891">
              <w:rPr>
                <w:rFonts w:ascii="標楷體" w:eastAsia="標楷體" w:hAnsi="標楷體" w:hint="eastAsia"/>
                <w:sz w:val="20"/>
              </w:rPr>
              <w:t>各組依序上臺發表。</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5.排練</w:t>
            </w:r>
            <w:r w:rsidRPr="006E2891">
              <w:rPr>
                <w:rFonts w:hAnsi="新細明體" w:cs="新細明體" w:hint="eastAsia"/>
                <w:sz w:val="20"/>
              </w:rPr>
              <w:t>⑴</w:t>
            </w:r>
            <w:r w:rsidRPr="006E2891">
              <w:rPr>
                <w:rFonts w:ascii="標楷體" w:eastAsia="標楷體" w:hAnsi="標楷體" w:cs="標楷體" w:hint="eastAsia"/>
                <w:sz w:val="20"/>
              </w:rPr>
              <w:t>根據劇本，分配角色及說故事者。</w:t>
            </w:r>
            <w:r w:rsidRPr="006E2891">
              <w:rPr>
                <w:rFonts w:hAnsi="新細明體" w:cs="新細明體" w:hint="eastAsia"/>
                <w:sz w:val="20"/>
              </w:rPr>
              <w:t>⑵</w:t>
            </w:r>
            <w:r w:rsidRPr="006E2891">
              <w:rPr>
                <w:rFonts w:ascii="標楷體" w:eastAsia="標楷體" w:hAnsi="標楷體" w:cs="標楷體" w:hint="eastAsia"/>
                <w:sz w:val="20"/>
              </w:rPr>
              <w:t>操作角色人物時，請設計人物如何進出場。</w:t>
            </w:r>
            <w:r w:rsidRPr="006E2891">
              <w:rPr>
                <w:rFonts w:hAnsi="新細明體" w:cs="新細明體" w:hint="eastAsia"/>
                <w:sz w:val="20"/>
              </w:rPr>
              <w:t>⑶</w:t>
            </w:r>
            <w:r w:rsidRPr="006E2891">
              <w:rPr>
                <w:rFonts w:ascii="標楷體" w:eastAsia="標楷體" w:hAnsi="標楷體" w:cs="標楷體" w:hint="eastAsia"/>
                <w:sz w:val="20"/>
              </w:rPr>
              <w:t>試試看紙偶可以怎麼動，怎麼配合對白或是旁白來活動。</w:t>
            </w:r>
            <w:r w:rsidRPr="006E2891">
              <w:rPr>
                <w:rFonts w:hAnsi="新細明體" w:cs="新細明體" w:hint="eastAsia"/>
                <w:sz w:val="20"/>
              </w:rPr>
              <w:t>⑷</w:t>
            </w:r>
            <w:r w:rsidRPr="006E2891">
              <w:rPr>
                <w:rFonts w:ascii="標楷體" w:eastAsia="標楷體" w:hAnsi="標楷體" w:cs="標楷體" w:hint="eastAsia"/>
                <w:sz w:val="20"/>
              </w:rPr>
              <w:t>當角色對話與互動時，想想看可以如何走位，讓演出活潑及多樣化。</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6.演出</w:t>
            </w:r>
            <w:r w:rsidRPr="006E2891">
              <w:rPr>
                <w:rFonts w:hAnsi="新細明體" w:cs="新細明體" w:hint="eastAsia"/>
                <w:sz w:val="20"/>
              </w:rPr>
              <w:t>⑴</w:t>
            </w:r>
            <w:r w:rsidRPr="006E2891">
              <w:rPr>
                <w:rFonts w:ascii="標楷體" w:eastAsia="標楷體" w:hAnsi="標楷體" w:cs="標楷體" w:hint="eastAsia"/>
                <w:sz w:val="20"/>
              </w:rPr>
              <w:t>請先將舞臺及道具、戲偶放置好，再從容的開始演出。</w:t>
            </w:r>
            <w:r w:rsidRPr="006E2891">
              <w:rPr>
                <w:rFonts w:hAnsi="新細明體" w:cs="新細明體" w:hint="eastAsia"/>
                <w:sz w:val="20"/>
              </w:rPr>
              <w:t>⑵</w:t>
            </w:r>
            <w:r w:rsidRPr="006E2891">
              <w:rPr>
                <w:rFonts w:ascii="標楷體" w:eastAsia="標楷體" w:hAnsi="標楷體" w:cs="標楷體" w:hint="eastAsia"/>
                <w:sz w:val="20"/>
              </w:rPr>
              <w:t>演出前請先介紹故事名稱，讓觀眾做好心理準備。</w:t>
            </w:r>
            <w:r w:rsidRPr="006E2891">
              <w:rPr>
                <w:rFonts w:hAnsi="新細明體" w:cs="新細明體" w:hint="eastAsia"/>
                <w:sz w:val="20"/>
              </w:rPr>
              <w:t>⑶</w:t>
            </w:r>
            <w:r w:rsidRPr="006E2891">
              <w:rPr>
                <w:rFonts w:ascii="標楷體" w:eastAsia="標楷體" w:hAnsi="標楷體" w:cs="標楷體" w:hint="eastAsia"/>
                <w:sz w:val="20"/>
              </w:rPr>
              <w:t>演出時要</w:t>
            </w:r>
            <w:r w:rsidRPr="006E2891">
              <w:rPr>
                <w:rFonts w:ascii="標楷體" w:eastAsia="標楷體" w:hAnsi="標楷體" w:hint="eastAsia"/>
                <w:sz w:val="20"/>
              </w:rPr>
              <w:t>求流暢，請勿中斷，以免影響觀眾看戲的感覺。</w:t>
            </w:r>
            <w:r w:rsidRPr="006E2891">
              <w:rPr>
                <w:rFonts w:hAnsi="新細明體" w:cs="新細明體" w:hint="eastAsia"/>
                <w:sz w:val="20"/>
              </w:rPr>
              <w:t>⑷</w:t>
            </w:r>
            <w:r w:rsidRPr="006E2891">
              <w:rPr>
                <w:rFonts w:ascii="標楷體" w:eastAsia="標楷體" w:hAnsi="標楷體" w:cs="標楷體" w:hint="eastAsia"/>
                <w:sz w:val="20"/>
              </w:rPr>
              <w:t>演出完畢之後，請迅速收拾，以利下一</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組設置舞臺。</w:t>
            </w:r>
          </w:p>
          <w:p w:rsidR="00582EE8" w:rsidRPr="006E2891" w:rsidRDefault="00582EE8" w:rsidP="009E0766">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7.心得分享與討論。</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【活動六】介紹優表演藝術劇團</w:t>
            </w:r>
          </w:p>
          <w:p w:rsidR="00582EE8" w:rsidRPr="006E2891" w:rsidRDefault="00582EE8" w:rsidP="00832904">
            <w:pPr>
              <w:pStyle w:val="4123"/>
              <w:spacing w:line="240" w:lineRule="exact"/>
              <w:ind w:left="57" w:firstLine="0"/>
              <w:rPr>
                <w:rFonts w:ascii="標楷體" w:eastAsia="標楷體" w:hAnsi="標楷體"/>
                <w:sz w:val="20"/>
              </w:rPr>
            </w:pPr>
            <w:r w:rsidRPr="006E2891">
              <w:rPr>
                <w:rFonts w:ascii="標楷體" w:eastAsia="標楷體" w:hAnsi="標楷體" w:hint="eastAsia"/>
                <w:sz w:val="20"/>
              </w:rPr>
              <w:t>‧臺灣的表演藝術團體當中，優表演藝術劇團是一個特別強調融入大自然、在大自然中演出的團體，其創作作品加入太鼓、武術等，與一般的表演藝術團體有著很大的差異。</w:t>
            </w:r>
          </w:p>
        </w:tc>
        <w:tc>
          <w:tcPr>
            <w:tcW w:w="850" w:type="dxa"/>
            <w:vAlign w:val="center"/>
          </w:tcPr>
          <w:p w:rsidR="00582EE8" w:rsidRPr="006E2891" w:rsidRDefault="00582EE8" w:rsidP="009E0766">
            <w:pPr>
              <w:pStyle w:val="4123"/>
              <w:tabs>
                <w:tab w:val="clear" w:pos="142"/>
              </w:tabs>
              <w:spacing w:line="240" w:lineRule="exact"/>
              <w:ind w:left="57" w:firstLine="0"/>
              <w:jc w:val="center"/>
              <w:rPr>
                <w:rFonts w:ascii="標楷體" w:eastAsia="標楷體" w:hAnsi="標楷體"/>
                <w:sz w:val="20"/>
              </w:rPr>
            </w:pPr>
            <w:r w:rsidRPr="006E2891">
              <w:rPr>
                <w:rFonts w:ascii="標楷體" w:eastAsia="標楷體" w:hAnsi="標楷體" w:hint="eastAsia"/>
                <w:sz w:val="20"/>
              </w:rPr>
              <w:t>3</w:t>
            </w:r>
          </w:p>
        </w:tc>
        <w:tc>
          <w:tcPr>
            <w:tcW w:w="1276" w:type="dxa"/>
          </w:tcPr>
          <w:p w:rsidR="00582EE8" w:rsidRPr="006E2891" w:rsidRDefault="00582EE8">
            <w:r w:rsidRPr="006E2891">
              <w:rPr>
                <w:rFonts w:ascii="標楷體" w:eastAsia="標楷體" w:hAnsi="標楷體" w:cs="Arial" w:hint="eastAsia"/>
                <w:kern w:val="0"/>
                <w:sz w:val="20"/>
              </w:rPr>
              <w:t>康軒版國小藝術與人文教材</w:t>
            </w:r>
          </w:p>
        </w:tc>
        <w:tc>
          <w:tcPr>
            <w:tcW w:w="1418" w:type="dxa"/>
          </w:tcPr>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1.動態評量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2.教師評量</w:t>
            </w:r>
          </w:p>
          <w:p w:rsidR="00582EE8" w:rsidRPr="006E2891" w:rsidRDefault="00582EE8" w:rsidP="001E23F2">
            <w:pPr>
              <w:pStyle w:val="4123"/>
              <w:tabs>
                <w:tab w:val="clear" w:pos="142"/>
              </w:tabs>
              <w:snapToGrid w:val="0"/>
              <w:spacing w:line="240" w:lineRule="auto"/>
              <w:ind w:left="57" w:firstLine="0"/>
              <w:jc w:val="left"/>
              <w:rPr>
                <w:rFonts w:ascii="標楷體" w:eastAsia="標楷體" w:hAnsi="標楷體"/>
                <w:sz w:val="20"/>
              </w:rPr>
            </w:pPr>
            <w:r w:rsidRPr="006E2891">
              <w:rPr>
                <w:rFonts w:ascii="標楷體" w:eastAsia="標楷體" w:hAnsi="標楷體" w:hint="eastAsia"/>
                <w:sz w:val="20"/>
              </w:rPr>
              <w:t>3.學生互評</w:t>
            </w:r>
          </w:p>
          <w:p w:rsidR="00582EE8" w:rsidRPr="006E2891" w:rsidRDefault="00582EE8" w:rsidP="001E23F2">
            <w:pPr>
              <w:pStyle w:val="4123"/>
              <w:tabs>
                <w:tab w:val="clear" w:pos="142"/>
              </w:tabs>
              <w:snapToGrid w:val="0"/>
              <w:spacing w:line="240" w:lineRule="auto"/>
              <w:jc w:val="left"/>
              <w:rPr>
                <w:rFonts w:ascii="標楷體" w:eastAsia="標楷體" w:hAnsi="標楷體"/>
                <w:sz w:val="20"/>
              </w:rPr>
            </w:pPr>
            <w:r w:rsidRPr="006E2891">
              <w:rPr>
                <w:rFonts w:ascii="標楷體" w:eastAsia="標楷體" w:hAnsi="標楷體" w:hint="eastAsia"/>
                <w:sz w:val="20"/>
              </w:rPr>
              <w:t>4.互相討論</w:t>
            </w:r>
          </w:p>
        </w:tc>
        <w:tc>
          <w:tcPr>
            <w:tcW w:w="1417" w:type="dxa"/>
          </w:tcPr>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1-3-1探索各種不同的藝術創作方式，表現創作的想像力。</w:t>
            </w:r>
          </w:p>
          <w:p w:rsidR="00582EE8" w:rsidRPr="00582EE8" w:rsidRDefault="00582EE8" w:rsidP="0014373C">
            <w:pPr>
              <w:pStyle w:val="4123"/>
              <w:spacing w:after="90" w:line="240" w:lineRule="exact"/>
              <w:ind w:left="57" w:firstLine="0"/>
              <w:rPr>
                <w:rFonts w:ascii="標楷體" w:eastAsia="標楷體" w:hAnsi="標楷體"/>
                <w:sz w:val="20"/>
              </w:rPr>
            </w:pPr>
            <w:r w:rsidRPr="00582EE8">
              <w:rPr>
                <w:rFonts w:ascii="標楷體" w:eastAsia="標楷體" w:hAnsi="標楷體" w:hint="eastAsia"/>
                <w:sz w:val="20"/>
              </w:rPr>
              <w:t>1-3-2構思藝術創作的主題與內容，選擇適當的媒體、技法，完成有規劃、有感情及思想的創作。</w:t>
            </w:r>
          </w:p>
          <w:p w:rsidR="00582EE8" w:rsidRPr="00582EE8" w:rsidRDefault="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1-3-3嘗試以藝術創作的技法、形式，表現個人的想法和情感。</w:t>
            </w:r>
          </w:p>
          <w:p w:rsidR="00582EE8" w:rsidRPr="00582EE8" w:rsidRDefault="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1-3-4透過集體創作方式，完成與他人合作的藝術作品。</w:t>
            </w:r>
          </w:p>
          <w:p w:rsidR="00582EE8" w:rsidRPr="00582EE8" w:rsidRDefault="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2-3-10參與藝文活動，記錄、比較不同文化所呈現的特色及文化背景。</w:t>
            </w:r>
          </w:p>
          <w:p w:rsidR="00582EE8" w:rsidRPr="00582EE8" w:rsidRDefault="00582EE8">
            <w:pPr>
              <w:pStyle w:val="4123"/>
              <w:spacing w:line="240" w:lineRule="exact"/>
              <w:ind w:left="57" w:firstLine="0"/>
              <w:rPr>
                <w:rFonts w:ascii="標楷體" w:eastAsia="標楷體" w:hAnsi="標楷體"/>
                <w:sz w:val="20"/>
              </w:rPr>
            </w:pPr>
            <w:r w:rsidRPr="00582EE8">
              <w:rPr>
                <w:rFonts w:ascii="標楷體" w:eastAsia="標楷體" w:hAnsi="標楷體" w:hint="eastAsia"/>
                <w:sz w:val="20"/>
              </w:rPr>
              <w:t>【休業式】</w:t>
            </w:r>
          </w:p>
          <w:p w:rsidR="00582EE8" w:rsidRPr="00582EE8" w:rsidRDefault="00582EE8">
            <w:pPr>
              <w:pStyle w:val="4123"/>
              <w:spacing w:line="240" w:lineRule="exact"/>
              <w:ind w:left="57" w:firstLine="0"/>
              <w:rPr>
                <w:rFonts w:ascii="標楷體" w:eastAsia="標楷體" w:hAnsi="標楷體"/>
                <w:sz w:val="20"/>
              </w:rPr>
            </w:pPr>
          </w:p>
        </w:tc>
        <w:tc>
          <w:tcPr>
            <w:tcW w:w="1276" w:type="dxa"/>
          </w:tcPr>
          <w:p w:rsidR="001D3B66" w:rsidRPr="006B5F2C" w:rsidRDefault="001D3B66" w:rsidP="001D3B66">
            <w:pPr>
              <w:adjustRightInd w:val="0"/>
              <w:snapToGrid w:val="0"/>
              <w:rPr>
                <w:rFonts w:ascii="標楷體" w:eastAsia="標楷體" w:hAnsi="標楷體"/>
                <w:sz w:val="20"/>
                <w:szCs w:val="20"/>
              </w:rPr>
            </w:pPr>
            <w:r w:rsidRPr="006B5F2C">
              <w:rPr>
                <w:rFonts w:ascii="標楷體" w:eastAsia="標楷體" w:hAnsi="標楷體" w:hint="eastAsia"/>
                <w:sz w:val="20"/>
                <w:szCs w:val="20"/>
              </w:rPr>
              <w:t>【環境教育】</w:t>
            </w:r>
          </w:p>
          <w:p w:rsidR="00582EE8" w:rsidRPr="00582EE8" w:rsidRDefault="001D3B66" w:rsidP="001D3B66">
            <w:pPr>
              <w:pStyle w:val="5"/>
              <w:ind w:left="57" w:firstLine="0"/>
              <w:rPr>
                <w:rFonts w:ascii="標楷體" w:eastAsia="標楷體" w:hAnsi="標楷體"/>
                <w:sz w:val="20"/>
              </w:rPr>
            </w:pPr>
            <w:r w:rsidRPr="006B5F2C">
              <w:rPr>
                <w:rFonts w:ascii="標楷體" w:eastAsia="標楷體" w:hAnsi="標楷體"/>
                <w:sz w:val="20"/>
              </w:rPr>
              <w:t>1-1-1</w:t>
            </w:r>
            <w:r w:rsidRPr="006B5F2C">
              <w:rPr>
                <w:rFonts w:ascii="標楷體" w:eastAsia="標楷體" w:hAnsi="標楷體" w:hint="eastAsia"/>
                <w:sz w:val="20"/>
              </w:rPr>
              <w:t xml:space="preserve"> 能運用五官觀察體驗</w:t>
            </w:r>
            <w:r w:rsidRPr="006B5F2C">
              <w:rPr>
                <w:rFonts w:ascii="標楷體" w:eastAsia="標楷體" w:hAnsi="標楷體"/>
                <w:sz w:val="20"/>
              </w:rPr>
              <w:t>、</w:t>
            </w:r>
            <w:r w:rsidRPr="006B5F2C">
              <w:rPr>
                <w:rFonts w:ascii="標楷體" w:eastAsia="標楷體" w:hAnsi="標楷體" w:hint="eastAsia"/>
                <w:sz w:val="20"/>
              </w:rPr>
              <w:t>探究</w:t>
            </w:r>
            <w:r>
              <w:rPr>
                <w:rFonts w:ascii="標楷體" w:eastAsia="標楷體" w:hAnsi="標楷體" w:hint="eastAsia"/>
                <w:sz w:val="20"/>
              </w:rPr>
              <w:t>生活</w:t>
            </w:r>
            <w:r w:rsidRPr="006B5F2C">
              <w:rPr>
                <w:rFonts w:ascii="標楷體" w:eastAsia="標楷體" w:hAnsi="標楷體" w:hint="eastAsia"/>
                <w:sz w:val="20"/>
              </w:rPr>
              <w:t>環境中的事物。</w:t>
            </w:r>
          </w:p>
        </w:tc>
        <w:tc>
          <w:tcPr>
            <w:tcW w:w="1701" w:type="dxa"/>
          </w:tcPr>
          <w:p w:rsidR="00582EE8" w:rsidRPr="00582EE8" w:rsidRDefault="00582EE8" w:rsidP="009E0766">
            <w:pPr>
              <w:pStyle w:val="4123"/>
              <w:spacing w:line="240" w:lineRule="exact"/>
              <w:rPr>
                <w:rFonts w:ascii="標楷體" w:eastAsia="標楷體" w:hAnsi="標楷體"/>
                <w:sz w:val="20"/>
              </w:rPr>
            </w:pPr>
          </w:p>
        </w:tc>
      </w:tr>
    </w:tbl>
    <w:p w:rsidR="00E27ECF" w:rsidRPr="006E2891" w:rsidRDefault="00E27ECF">
      <w:pPr>
        <w:jc w:val="both"/>
      </w:pPr>
    </w:p>
    <w:sectPr w:rsidR="00E27ECF" w:rsidRPr="006E2891" w:rsidSect="009702F7">
      <w:pgSz w:w="16838" w:h="11906" w:orient="landscape" w:code="9"/>
      <w:pgMar w:top="851" w:right="1440" w:bottom="851"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9EC" w:rsidRDefault="008F29EC">
      <w:r>
        <w:separator/>
      </w:r>
    </w:p>
  </w:endnote>
  <w:endnote w:type="continuationSeparator" w:id="0">
    <w:p w:rsidR="008F29EC" w:rsidRDefault="008F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BiaoSongStd-W4">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華康中黑體">
    <w:altName w:val="細明體"/>
    <w:charset w:val="88"/>
    <w:family w:val="modern"/>
    <w:pitch w:val="fixed"/>
    <w:sig w:usb0="80000001" w:usb1="28091800" w:usb2="00000016" w:usb3="00000000" w:csb0="00100000" w:csb1="00000000"/>
  </w:font>
  <w:font w:name="華康粗黑體">
    <w:charset w:val="88"/>
    <w:family w:val="modern"/>
    <w:pitch w:val="fixed"/>
    <w:sig w:usb0="80000001" w:usb1="28091800" w:usb2="00000016" w:usb3="00000000" w:csb0="00100000" w:csb1="00000000"/>
  </w:font>
  <w:font w:name="華康標宋體">
    <w:altName w:val="新細明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中圓體">
    <w:charset w:val="88"/>
    <w:family w:val="modern"/>
    <w:pitch w:val="fixed"/>
    <w:sig w:usb0="80000001" w:usb1="28091800" w:usb2="00000016" w:usb3="00000000" w:csb0="001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FBiaoKaiShuStd-W5">
    <w:altName w:val="書法中楷（注音一）"/>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9EC" w:rsidRDefault="008F29EC">
      <w:r>
        <w:separator/>
      </w:r>
    </w:p>
  </w:footnote>
  <w:footnote w:type="continuationSeparator" w:id="0">
    <w:p w:rsidR="008F29EC" w:rsidRDefault="008F2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B57"/>
    <w:multiLevelType w:val="hybridMultilevel"/>
    <w:tmpl w:val="0F6297FC"/>
    <w:lvl w:ilvl="0" w:tplc="CE181492">
      <w:start w:val="1"/>
      <w:numFmt w:val="decimal"/>
      <w:lvlText w:val="(%1)"/>
      <w:lvlJc w:val="left"/>
      <w:pPr>
        <w:tabs>
          <w:tab w:val="num" w:pos="765"/>
        </w:tabs>
        <w:ind w:left="765" w:hanging="360"/>
      </w:pPr>
      <w:rPr>
        <w:rFonts w:hint="eastAsia"/>
      </w:rPr>
    </w:lvl>
    <w:lvl w:ilvl="1" w:tplc="79A8BB0A" w:tentative="1">
      <w:start w:val="1"/>
      <w:numFmt w:val="ideographTraditional"/>
      <w:lvlText w:val="%2、"/>
      <w:lvlJc w:val="left"/>
      <w:pPr>
        <w:tabs>
          <w:tab w:val="num" w:pos="1365"/>
        </w:tabs>
        <w:ind w:left="1365" w:hanging="480"/>
      </w:pPr>
    </w:lvl>
    <w:lvl w:ilvl="2" w:tplc="0690FD1E" w:tentative="1">
      <w:start w:val="1"/>
      <w:numFmt w:val="lowerRoman"/>
      <w:lvlText w:val="%3."/>
      <w:lvlJc w:val="right"/>
      <w:pPr>
        <w:tabs>
          <w:tab w:val="num" w:pos="1845"/>
        </w:tabs>
        <w:ind w:left="1845" w:hanging="480"/>
      </w:pPr>
    </w:lvl>
    <w:lvl w:ilvl="3" w:tplc="35069064" w:tentative="1">
      <w:start w:val="1"/>
      <w:numFmt w:val="decimal"/>
      <w:lvlText w:val="%4."/>
      <w:lvlJc w:val="left"/>
      <w:pPr>
        <w:tabs>
          <w:tab w:val="num" w:pos="2325"/>
        </w:tabs>
        <w:ind w:left="2325" w:hanging="480"/>
      </w:pPr>
    </w:lvl>
    <w:lvl w:ilvl="4" w:tplc="F2A41D56" w:tentative="1">
      <w:start w:val="1"/>
      <w:numFmt w:val="ideographTraditional"/>
      <w:lvlText w:val="%5、"/>
      <w:lvlJc w:val="left"/>
      <w:pPr>
        <w:tabs>
          <w:tab w:val="num" w:pos="2805"/>
        </w:tabs>
        <w:ind w:left="2805" w:hanging="480"/>
      </w:pPr>
    </w:lvl>
    <w:lvl w:ilvl="5" w:tplc="AD1A686A" w:tentative="1">
      <w:start w:val="1"/>
      <w:numFmt w:val="lowerRoman"/>
      <w:lvlText w:val="%6."/>
      <w:lvlJc w:val="right"/>
      <w:pPr>
        <w:tabs>
          <w:tab w:val="num" w:pos="3285"/>
        </w:tabs>
        <w:ind w:left="3285" w:hanging="480"/>
      </w:pPr>
    </w:lvl>
    <w:lvl w:ilvl="6" w:tplc="452ACB12" w:tentative="1">
      <w:start w:val="1"/>
      <w:numFmt w:val="decimal"/>
      <w:lvlText w:val="%7."/>
      <w:lvlJc w:val="left"/>
      <w:pPr>
        <w:tabs>
          <w:tab w:val="num" w:pos="3765"/>
        </w:tabs>
        <w:ind w:left="3765" w:hanging="480"/>
      </w:pPr>
    </w:lvl>
    <w:lvl w:ilvl="7" w:tplc="E51C1468" w:tentative="1">
      <w:start w:val="1"/>
      <w:numFmt w:val="ideographTraditional"/>
      <w:lvlText w:val="%8、"/>
      <w:lvlJc w:val="left"/>
      <w:pPr>
        <w:tabs>
          <w:tab w:val="num" w:pos="4245"/>
        </w:tabs>
        <w:ind w:left="4245" w:hanging="480"/>
      </w:pPr>
    </w:lvl>
    <w:lvl w:ilvl="8" w:tplc="2020EB6E" w:tentative="1">
      <w:start w:val="1"/>
      <w:numFmt w:val="lowerRoman"/>
      <w:lvlText w:val="%9."/>
      <w:lvlJc w:val="right"/>
      <w:pPr>
        <w:tabs>
          <w:tab w:val="num" w:pos="4725"/>
        </w:tabs>
        <w:ind w:left="4725" w:hanging="480"/>
      </w:pPr>
    </w:lvl>
  </w:abstractNum>
  <w:abstractNum w:abstractNumId="1">
    <w:nsid w:val="082073AC"/>
    <w:multiLevelType w:val="multilevel"/>
    <w:tmpl w:val="0E94B120"/>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851" w:hanging="567"/>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CB94DBA"/>
    <w:multiLevelType w:val="hybridMultilevel"/>
    <w:tmpl w:val="9202F2E0"/>
    <w:lvl w:ilvl="0" w:tplc="7F2ADB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FC23891"/>
    <w:multiLevelType w:val="hybridMultilevel"/>
    <w:tmpl w:val="F19A3E22"/>
    <w:lvl w:ilvl="0" w:tplc="AEF22AC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FCE0859"/>
    <w:multiLevelType w:val="hybridMultilevel"/>
    <w:tmpl w:val="9CB40B1A"/>
    <w:lvl w:ilvl="0" w:tplc="E160DB76">
      <w:start w:val="1"/>
      <w:numFmt w:val="taiwaneseCountingThousand"/>
      <w:lvlText w:val="%1、"/>
      <w:lvlJc w:val="left"/>
      <w:pPr>
        <w:tabs>
          <w:tab w:val="num" w:pos="960"/>
        </w:tabs>
        <w:ind w:left="960" w:hanging="960"/>
      </w:pPr>
      <w:rPr>
        <w:rFonts w:hint="eastAsia"/>
      </w:rPr>
    </w:lvl>
    <w:lvl w:ilvl="1" w:tplc="B8A8AB48" w:tentative="1">
      <w:start w:val="1"/>
      <w:numFmt w:val="ideographTraditional"/>
      <w:lvlText w:val="%2、"/>
      <w:lvlJc w:val="left"/>
      <w:pPr>
        <w:tabs>
          <w:tab w:val="num" w:pos="960"/>
        </w:tabs>
        <w:ind w:left="960" w:hanging="480"/>
      </w:pPr>
    </w:lvl>
    <w:lvl w:ilvl="2" w:tplc="89D8BD7A" w:tentative="1">
      <w:start w:val="1"/>
      <w:numFmt w:val="lowerRoman"/>
      <w:lvlText w:val="%3."/>
      <w:lvlJc w:val="right"/>
      <w:pPr>
        <w:tabs>
          <w:tab w:val="num" w:pos="1440"/>
        </w:tabs>
        <w:ind w:left="1440" w:hanging="480"/>
      </w:pPr>
    </w:lvl>
    <w:lvl w:ilvl="3" w:tplc="73146672" w:tentative="1">
      <w:start w:val="1"/>
      <w:numFmt w:val="decimal"/>
      <w:lvlText w:val="%4."/>
      <w:lvlJc w:val="left"/>
      <w:pPr>
        <w:tabs>
          <w:tab w:val="num" w:pos="1920"/>
        </w:tabs>
        <w:ind w:left="1920" w:hanging="480"/>
      </w:pPr>
    </w:lvl>
    <w:lvl w:ilvl="4" w:tplc="97E0E72E" w:tentative="1">
      <w:start w:val="1"/>
      <w:numFmt w:val="ideographTraditional"/>
      <w:lvlText w:val="%5、"/>
      <w:lvlJc w:val="left"/>
      <w:pPr>
        <w:tabs>
          <w:tab w:val="num" w:pos="2400"/>
        </w:tabs>
        <w:ind w:left="2400" w:hanging="480"/>
      </w:pPr>
    </w:lvl>
    <w:lvl w:ilvl="5" w:tplc="5630C45E" w:tentative="1">
      <w:start w:val="1"/>
      <w:numFmt w:val="lowerRoman"/>
      <w:lvlText w:val="%6."/>
      <w:lvlJc w:val="right"/>
      <w:pPr>
        <w:tabs>
          <w:tab w:val="num" w:pos="2880"/>
        </w:tabs>
        <w:ind w:left="2880" w:hanging="480"/>
      </w:pPr>
    </w:lvl>
    <w:lvl w:ilvl="6" w:tplc="F3B4FBD2" w:tentative="1">
      <w:start w:val="1"/>
      <w:numFmt w:val="decimal"/>
      <w:lvlText w:val="%7."/>
      <w:lvlJc w:val="left"/>
      <w:pPr>
        <w:tabs>
          <w:tab w:val="num" w:pos="3360"/>
        </w:tabs>
        <w:ind w:left="3360" w:hanging="480"/>
      </w:pPr>
    </w:lvl>
    <w:lvl w:ilvl="7" w:tplc="754416A4" w:tentative="1">
      <w:start w:val="1"/>
      <w:numFmt w:val="ideographTraditional"/>
      <w:lvlText w:val="%8、"/>
      <w:lvlJc w:val="left"/>
      <w:pPr>
        <w:tabs>
          <w:tab w:val="num" w:pos="3840"/>
        </w:tabs>
        <w:ind w:left="3840" w:hanging="480"/>
      </w:pPr>
    </w:lvl>
    <w:lvl w:ilvl="8" w:tplc="115EBB78" w:tentative="1">
      <w:start w:val="1"/>
      <w:numFmt w:val="lowerRoman"/>
      <w:lvlText w:val="%9."/>
      <w:lvlJc w:val="right"/>
      <w:pPr>
        <w:tabs>
          <w:tab w:val="num" w:pos="4320"/>
        </w:tabs>
        <w:ind w:left="4320" w:hanging="480"/>
      </w:pPr>
    </w:lvl>
  </w:abstractNum>
  <w:abstractNum w:abstractNumId="5">
    <w:nsid w:val="161C6607"/>
    <w:multiLevelType w:val="hybridMultilevel"/>
    <w:tmpl w:val="1F266514"/>
    <w:lvl w:ilvl="0" w:tplc="6ADCF06C">
      <w:start w:val="2"/>
      <w:numFmt w:val="bullet"/>
      <w:lvlText w:val="●"/>
      <w:lvlJc w:val="left"/>
      <w:pPr>
        <w:tabs>
          <w:tab w:val="num" w:pos="417"/>
        </w:tabs>
        <w:ind w:left="417" w:hanging="360"/>
      </w:pPr>
      <w:rPr>
        <w:rFonts w:ascii="新細明體" w:eastAsia="新細明體" w:hAnsi="新細明體" w:cs="DFBiaoSongStd-W4" w:hint="eastAsia"/>
        <w:color w:val="666666"/>
      </w:rPr>
    </w:lvl>
    <w:lvl w:ilvl="1" w:tplc="04090003" w:tentative="1">
      <w:start w:val="1"/>
      <w:numFmt w:val="bullet"/>
      <w:lvlText w:val=""/>
      <w:lvlJc w:val="left"/>
      <w:pPr>
        <w:tabs>
          <w:tab w:val="num" w:pos="1017"/>
        </w:tabs>
        <w:ind w:left="1017" w:hanging="480"/>
      </w:pPr>
      <w:rPr>
        <w:rFonts w:ascii="Wingdings" w:hAnsi="Wingdings" w:hint="default"/>
      </w:rPr>
    </w:lvl>
    <w:lvl w:ilvl="2" w:tplc="04090005" w:tentative="1">
      <w:start w:val="1"/>
      <w:numFmt w:val="bullet"/>
      <w:lvlText w:val=""/>
      <w:lvlJc w:val="left"/>
      <w:pPr>
        <w:tabs>
          <w:tab w:val="num" w:pos="1497"/>
        </w:tabs>
        <w:ind w:left="1497" w:hanging="480"/>
      </w:pPr>
      <w:rPr>
        <w:rFonts w:ascii="Wingdings" w:hAnsi="Wingdings" w:hint="default"/>
      </w:rPr>
    </w:lvl>
    <w:lvl w:ilvl="3" w:tplc="04090001" w:tentative="1">
      <w:start w:val="1"/>
      <w:numFmt w:val="bullet"/>
      <w:lvlText w:val=""/>
      <w:lvlJc w:val="left"/>
      <w:pPr>
        <w:tabs>
          <w:tab w:val="num" w:pos="1977"/>
        </w:tabs>
        <w:ind w:left="1977" w:hanging="480"/>
      </w:pPr>
      <w:rPr>
        <w:rFonts w:ascii="Wingdings" w:hAnsi="Wingdings" w:hint="default"/>
      </w:rPr>
    </w:lvl>
    <w:lvl w:ilvl="4" w:tplc="04090003" w:tentative="1">
      <w:start w:val="1"/>
      <w:numFmt w:val="bullet"/>
      <w:lvlText w:val=""/>
      <w:lvlJc w:val="left"/>
      <w:pPr>
        <w:tabs>
          <w:tab w:val="num" w:pos="2457"/>
        </w:tabs>
        <w:ind w:left="2457" w:hanging="480"/>
      </w:pPr>
      <w:rPr>
        <w:rFonts w:ascii="Wingdings" w:hAnsi="Wingdings" w:hint="default"/>
      </w:rPr>
    </w:lvl>
    <w:lvl w:ilvl="5" w:tplc="04090005" w:tentative="1">
      <w:start w:val="1"/>
      <w:numFmt w:val="bullet"/>
      <w:lvlText w:val=""/>
      <w:lvlJc w:val="left"/>
      <w:pPr>
        <w:tabs>
          <w:tab w:val="num" w:pos="2937"/>
        </w:tabs>
        <w:ind w:left="2937" w:hanging="480"/>
      </w:pPr>
      <w:rPr>
        <w:rFonts w:ascii="Wingdings" w:hAnsi="Wingdings" w:hint="default"/>
      </w:rPr>
    </w:lvl>
    <w:lvl w:ilvl="6" w:tplc="04090001" w:tentative="1">
      <w:start w:val="1"/>
      <w:numFmt w:val="bullet"/>
      <w:lvlText w:val=""/>
      <w:lvlJc w:val="left"/>
      <w:pPr>
        <w:tabs>
          <w:tab w:val="num" w:pos="3417"/>
        </w:tabs>
        <w:ind w:left="3417" w:hanging="480"/>
      </w:pPr>
      <w:rPr>
        <w:rFonts w:ascii="Wingdings" w:hAnsi="Wingdings" w:hint="default"/>
      </w:rPr>
    </w:lvl>
    <w:lvl w:ilvl="7" w:tplc="04090003" w:tentative="1">
      <w:start w:val="1"/>
      <w:numFmt w:val="bullet"/>
      <w:lvlText w:val=""/>
      <w:lvlJc w:val="left"/>
      <w:pPr>
        <w:tabs>
          <w:tab w:val="num" w:pos="3897"/>
        </w:tabs>
        <w:ind w:left="3897" w:hanging="480"/>
      </w:pPr>
      <w:rPr>
        <w:rFonts w:ascii="Wingdings" w:hAnsi="Wingdings" w:hint="default"/>
      </w:rPr>
    </w:lvl>
    <w:lvl w:ilvl="8" w:tplc="04090005" w:tentative="1">
      <w:start w:val="1"/>
      <w:numFmt w:val="bullet"/>
      <w:lvlText w:val=""/>
      <w:lvlJc w:val="left"/>
      <w:pPr>
        <w:tabs>
          <w:tab w:val="num" w:pos="4377"/>
        </w:tabs>
        <w:ind w:left="4377" w:hanging="480"/>
      </w:pPr>
      <w:rPr>
        <w:rFonts w:ascii="Wingdings" w:hAnsi="Wingdings" w:hint="default"/>
      </w:rPr>
    </w:lvl>
  </w:abstractNum>
  <w:abstractNum w:abstractNumId="6">
    <w:nsid w:val="19906486"/>
    <w:multiLevelType w:val="hybridMultilevel"/>
    <w:tmpl w:val="8CF2A4FA"/>
    <w:lvl w:ilvl="0" w:tplc="F104C588">
      <w:start w:val="1"/>
      <w:numFmt w:val="decimal"/>
      <w:lvlText w:val="%1."/>
      <w:lvlJc w:val="left"/>
      <w:pPr>
        <w:tabs>
          <w:tab w:val="num" w:pos="417"/>
        </w:tabs>
        <w:ind w:left="417" w:hanging="360"/>
      </w:pPr>
      <w:rPr>
        <w:rFonts w:hint="default"/>
      </w:rPr>
    </w:lvl>
    <w:lvl w:ilvl="1" w:tplc="04090019" w:tentative="1">
      <w:start w:val="1"/>
      <w:numFmt w:val="ideographTraditional"/>
      <w:lvlText w:val="%2、"/>
      <w:lvlJc w:val="left"/>
      <w:pPr>
        <w:tabs>
          <w:tab w:val="num" w:pos="1017"/>
        </w:tabs>
        <w:ind w:left="1017" w:hanging="480"/>
      </w:pPr>
    </w:lvl>
    <w:lvl w:ilvl="2" w:tplc="0409001B" w:tentative="1">
      <w:start w:val="1"/>
      <w:numFmt w:val="lowerRoman"/>
      <w:lvlText w:val="%3."/>
      <w:lvlJc w:val="right"/>
      <w:pPr>
        <w:tabs>
          <w:tab w:val="num" w:pos="1497"/>
        </w:tabs>
        <w:ind w:left="1497" w:hanging="480"/>
      </w:pPr>
    </w:lvl>
    <w:lvl w:ilvl="3" w:tplc="0409000F" w:tentative="1">
      <w:start w:val="1"/>
      <w:numFmt w:val="decimal"/>
      <w:lvlText w:val="%4."/>
      <w:lvlJc w:val="left"/>
      <w:pPr>
        <w:tabs>
          <w:tab w:val="num" w:pos="1977"/>
        </w:tabs>
        <w:ind w:left="1977" w:hanging="480"/>
      </w:pPr>
    </w:lvl>
    <w:lvl w:ilvl="4" w:tplc="04090019" w:tentative="1">
      <w:start w:val="1"/>
      <w:numFmt w:val="ideographTraditional"/>
      <w:lvlText w:val="%5、"/>
      <w:lvlJc w:val="left"/>
      <w:pPr>
        <w:tabs>
          <w:tab w:val="num" w:pos="2457"/>
        </w:tabs>
        <w:ind w:left="2457" w:hanging="480"/>
      </w:pPr>
    </w:lvl>
    <w:lvl w:ilvl="5" w:tplc="0409001B" w:tentative="1">
      <w:start w:val="1"/>
      <w:numFmt w:val="lowerRoman"/>
      <w:lvlText w:val="%6."/>
      <w:lvlJc w:val="right"/>
      <w:pPr>
        <w:tabs>
          <w:tab w:val="num" w:pos="2937"/>
        </w:tabs>
        <w:ind w:left="2937" w:hanging="480"/>
      </w:pPr>
    </w:lvl>
    <w:lvl w:ilvl="6" w:tplc="0409000F" w:tentative="1">
      <w:start w:val="1"/>
      <w:numFmt w:val="decimal"/>
      <w:lvlText w:val="%7."/>
      <w:lvlJc w:val="left"/>
      <w:pPr>
        <w:tabs>
          <w:tab w:val="num" w:pos="3417"/>
        </w:tabs>
        <w:ind w:left="3417" w:hanging="480"/>
      </w:pPr>
    </w:lvl>
    <w:lvl w:ilvl="7" w:tplc="04090019" w:tentative="1">
      <w:start w:val="1"/>
      <w:numFmt w:val="ideographTraditional"/>
      <w:lvlText w:val="%8、"/>
      <w:lvlJc w:val="left"/>
      <w:pPr>
        <w:tabs>
          <w:tab w:val="num" w:pos="3897"/>
        </w:tabs>
        <w:ind w:left="3897" w:hanging="480"/>
      </w:pPr>
    </w:lvl>
    <w:lvl w:ilvl="8" w:tplc="0409001B" w:tentative="1">
      <w:start w:val="1"/>
      <w:numFmt w:val="lowerRoman"/>
      <w:lvlText w:val="%9."/>
      <w:lvlJc w:val="right"/>
      <w:pPr>
        <w:tabs>
          <w:tab w:val="num" w:pos="4377"/>
        </w:tabs>
        <w:ind w:left="4377" w:hanging="480"/>
      </w:pPr>
    </w:lvl>
  </w:abstractNum>
  <w:abstractNum w:abstractNumId="7">
    <w:nsid w:val="28D47CEA"/>
    <w:multiLevelType w:val="multilevel"/>
    <w:tmpl w:val="B8C8845C"/>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851" w:hanging="567"/>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nsid w:val="2C126F17"/>
    <w:multiLevelType w:val="hybridMultilevel"/>
    <w:tmpl w:val="748CA746"/>
    <w:lvl w:ilvl="0" w:tplc="70EA4604">
      <w:start w:val="1"/>
      <w:numFmt w:val="decimal"/>
      <w:lvlText w:val="%1."/>
      <w:lvlJc w:val="left"/>
      <w:pPr>
        <w:ind w:left="417" w:hanging="360"/>
      </w:pPr>
      <w:rPr>
        <w:rFonts w:hint="default"/>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9">
    <w:nsid w:val="35DF795C"/>
    <w:multiLevelType w:val="hybridMultilevel"/>
    <w:tmpl w:val="B5F631A2"/>
    <w:lvl w:ilvl="0" w:tplc="30A22666">
      <w:start w:val="1"/>
      <w:numFmt w:val="decimal"/>
      <w:lvlText w:val="%1."/>
      <w:lvlJc w:val="left"/>
      <w:pPr>
        <w:tabs>
          <w:tab w:val="num" w:pos="930"/>
        </w:tabs>
        <w:ind w:left="930" w:hanging="360"/>
      </w:pPr>
      <w:rPr>
        <w:rFonts w:hint="eastAsia"/>
      </w:rPr>
    </w:lvl>
    <w:lvl w:ilvl="1" w:tplc="6A4EB25A" w:tentative="1">
      <w:start w:val="1"/>
      <w:numFmt w:val="ideographTraditional"/>
      <w:lvlText w:val="%2、"/>
      <w:lvlJc w:val="left"/>
      <w:pPr>
        <w:tabs>
          <w:tab w:val="num" w:pos="1530"/>
        </w:tabs>
        <w:ind w:left="1530" w:hanging="480"/>
      </w:pPr>
    </w:lvl>
    <w:lvl w:ilvl="2" w:tplc="B3FC4E1E" w:tentative="1">
      <w:start w:val="1"/>
      <w:numFmt w:val="lowerRoman"/>
      <w:lvlText w:val="%3."/>
      <w:lvlJc w:val="right"/>
      <w:pPr>
        <w:tabs>
          <w:tab w:val="num" w:pos="2010"/>
        </w:tabs>
        <w:ind w:left="2010" w:hanging="480"/>
      </w:pPr>
    </w:lvl>
    <w:lvl w:ilvl="3" w:tplc="28B8888A" w:tentative="1">
      <w:start w:val="1"/>
      <w:numFmt w:val="decimal"/>
      <w:lvlText w:val="%4."/>
      <w:lvlJc w:val="left"/>
      <w:pPr>
        <w:tabs>
          <w:tab w:val="num" w:pos="2490"/>
        </w:tabs>
        <w:ind w:left="2490" w:hanging="480"/>
      </w:pPr>
    </w:lvl>
    <w:lvl w:ilvl="4" w:tplc="9CDC2FAC" w:tentative="1">
      <w:start w:val="1"/>
      <w:numFmt w:val="ideographTraditional"/>
      <w:lvlText w:val="%5、"/>
      <w:lvlJc w:val="left"/>
      <w:pPr>
        <w:tabs>
          <w:tab w:val="num" w:pos="2970"/>
        </w:tabs>
        <w:ind w:left="2970" w:hanging="480"/>
      </w:pPr>
    </w:lvl>
    <w:lvl w:ilvl="5" w:tplc="38F8F908" w:tentative="1">
      <w:start w:val="1"/>
      <w:numFmt w:val="lowerRoman"/>
      <w:lvlText w:val="%6."/>
      <w:lvlJc w:val="right"/>
      <w:pPr>
        <w:tabs>
          <w:tab w:val="num" w:pos="3450"/>
        </w:tabs>
        <w:ind w:left="3450" w:hanging="480"/>
      </w:pPr>
    </w:lvl>
    <w:lvl w:ilvl="6" w:tplc="4BDE0EA0" w:tentative="1">
      <w:start w:val="1"/>
      <w:numFmt w:val="decimal"/>
      <w:lvlText w:val="%7."/>
      <w:lvlJc w:val="left"/>
      <w:pPr>
        <w:tabs>
          <w:tab w:val="num" w:pos="3930"/>
        </w:tabs>
        <w:ind w:left="3930" w:hanging="480"/>
      </w:pPr>
    </w:lvl>
    <w:lvl w:ilvl="7" w:tplc="639AA016" w:tentative="1">
      <w:start w:val="1"/>
      <w:numFmt w:val="ideographTraditional"/>
      <w:lvlText w:val="%8、"/>
      <w:lvlJc w:val="left"/>
      <w:pPr>
        <w:tabs>
          <w:tab w:val="num" w:pos="4410"/>
        </w:tabs>
        <w:ind w:left="4410" w:hanging="480"/>
      </w:pPr>
    </w:lvl>
    <w:lvl w:ilvl="8" w:tplc="E3DE7058" w:tentative="1">
      <w:start w:val="1"/>
      <w:numFmt w:val="lowerRoman"/>
      <w:lvlText w:val="%9."/>
      <w:lvlJc w:val="right"/>
      <w:pPr>
        <w:tabs>
          <w:tab w:val="num" w:pos="4890"/>
        </w:tabs>
        <w:ind w:left="4890" w:hanging="480"/>
      </w:pPr>
    </w:lvl>
  </w:abstractNum>
  <w:abstractNum w:abstractNumId="10">
    <w:nsid w:val="4A1F4AAF"/>
    <w:multiLevelType w:val="hybridMultilevel"/>
    <w:tmpl w:val="D14A8330"/>
    <w:lvl w:ilvl="0" w:tplc="66541116">
      <w:start w:val="2"/>
      <w:numFmt w:val="ideographEnclosedCircle"/>
      <w:lvlText w:val="%1"/>
      <w:lvlJc w:val="left"/>
      <w:pPr>
        <w:ind w:left="190" w:hanging="360"/>
      </w:pPr>
      <w:rPr>
        <w:rFonts w:hint="default"/>
      </w:rPr>
    </w:lvl>
    <w:lvl w:ilvl="1" w:tplc="04090019" w:tentative="1">
      <w:start w:val="1"/>
      <w:numFmt w:val="ideographTraditional"/>
      <w:lvlText w:val="%2、"/>
      <w:lvlJc w:val="left"/>
      <w:pPr>
        <w:ind w:left="790" w:hanging="480"/>
      </w:pPr>
    </w:lvl>
    <w:lvl w:ilvl="2" w:tplc="0409001B" w:tentative="1">
      <w:start w:val="1"/>
      <w:numFmt w:val="lowerRoman"/>
      <w:lvlText w:val="%3."/>
      <w:lvlJc w:val="right"/>
      <w:pPr>
        <w:ind w:left="1270" w:hanging="480"/>
      </w:pPr>
    </w:lvl>
    <w:lvl w:ilvl="3" w:tplc="0409000F" w:tentative="1">
      <w:start w:val="1"/>
      <w:numFmt w:val="decimal"/>
      <w:lvlText w:val="%4."/>
      <w:lvlJc w:val="left"/>
      <w:pPr>
        <w:ind w:left="1750" w:hanging="480"/>
      </w:pPr>
    </w:lvl>
    <w:lvl w:ilvl="4" w:tplc="04090019" w:tentative="1">
      <w:start w:val="1"/>
      <w:numFmt w:val="ideographTraditional"/>
      <w:lvlText w:val="%5、"/>
      <w:lvlJc w:val="left"/>
      <w:pPr>
        <w:ind w:left="2230" w:hanging="480"/>
      </w:pPr>
    </w:lvl>
    <w:lvl w:ilvl="5" w:tplc="0409001B" w:tentative="1">
      <w:start w:val="1"/>
      <w:numFmt w:val="lowerRoman"/>
      <w:lvlText w:val="%6."/>
      <w:lvlJc w:val="right"/>
      <w:pPr>
        <w:ind w:left="2710" w:hanging="480"/>
      </w:pPr>
    </w:lvl>
    <w:lvl w:ilvl="6" w:tplc="0409000F" w:tentative="1">
      <w:start w:val="1"/>
      <w:numFmt w:val="decimal"/>
      <w:lvlText w:val="%7."/>
      <w:lvlJc w:val="left"/>
      <w:pPr>
        <w:ind w:left="3190" w:hanging="480"/>
      </w:pPr>
    </w:lvl>
    <w:lvl w:ilvl="7" w:tplc="04090019" w:tentative="1">
      <w:start w:val="1"/>
      <w:numFmt w:val="ideographTraditional"/>
      <w:lvlText w:val="%8、"/>
      <w:lvlJc w:val="left"/>
      <w:pPr>
        <w:ind w:left="3670" w:hanging="480"/>
      </w:pPr>
    </w:lvl>
    <w:lvl w:ilvl="8" w:tplc="0409001B" w:tentative="1">
      <w:start w:val="1"/>
      <w:numFmt w:val="lowerRoman"/>
      <w:lvlText w:val="%9."/>
      <w:lvlJc w:val="right"/>
      <w:pPr>
        <w:ind w:left="4150" w:hanging="480"/>
      </w:pPr>
    </w:lvl>
  </w:abstractNum>
  <w:abstractNum w:abstractNumId="11">
    <w:nsid w:val="4BBF1810"/>
    <w:multiLevelType w:val="hybridMultilevel"/>
    <w:tmpl w:val="3AAEA3A0"/>
    <w:lvl w:ilvl="0" w:tplc="714AB93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14A2822"/>
    <w:multiLevelType w:val="hybridMultilevel"/>
    <w:tmpl w:val="A3187C9A"/>
    <w:lvl w:ilvl="0" w:tplc="49C8E9D8">
      <w:start w:val="1"/>
      <w:numFmt w:val="decimal"/>
      <w:lvlText w:val="%1."/>
      <w:lvlJc w:val="left"/>
      <w:pPr>
        <w:tabs>
          <w:tab w:val="num" w:pos="360"/>
        </w:tabs>
        <w:ind w:left="360" w:hanging="36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AD36E44"/>
    <w:multiLevelType w:val="hybridMultilevel"/>
    <w:tmpl w:val="85EC1E16"/>
    <w:lvl w:ilvl="0" w:tplc="B742E4F8">
      <w:start w:val="1"/>
      <w:numFmt w:val="taiwaneseCountingThousand"/>
      <w:lvlText w:val="%1、"/>
      <w:lvlJc w:val="left"/>
      <w:pPr>
        <w:tabs>
          <w:tab w:val="num" w:pos="720"/>
        </w:tabs>
        <w:ind w:left="720" w:hanging="720"/>
      </w:pPr>
      <w:rPr>
        <w:rFonts w:ascii="華康中黑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6C8337A4"/>
    <w:multiLevelType w:val="hybridMultilevel"/>
    <w:tmpl w:val="9B5ED2DE"/>
    <w:lvl w:ilvl="0" w:tplc="A98C0E5E">
      <w:start w:val="1"/>
      <w:numFmt w:val="decimal"/>
      <w:lvlText w:val="%1."/>
      <w:lvlJc w:val="left"/>
      <w:pPr>
        <w:tabs>
          <w:tab w:val="num" w:pos="480"/>
        </w:tabs>
        <w:ind w:left="480" w:hanging="360"/>
      </w:pPr>
      <w:rPr>
        <w:rFonts w:hint="eastAsia"/>
      </w:rPr>
    </w:lvl>
    <w:lvl w:ilvl="1" w:tplc="784C8456" w:tentative="1">
      <w:start w:val="1"/>
      <w:numFmt w:val="ideographTraditional"/>
      <w:lvlText w:val="%2、"/>
      <w:lvlJc w:val="left"/>
      <w:pPr>
        <w:tabs>
          <w:tab w:val="num" w:pos="1080"/>
        </w:tabs>
        <w:ind w:left="1080" w:hanging="480"/>
      </w:pPr>
    </w:lvl>
    <w:lvl w:ilvl="2" w:tplc="3CEE0600" w:tentative="1">
      <w:start w:val="1"/>
      <w:numFmt w:val="lowerRoman"/>
      <w:lvlText w:val="%3."/>
      <w:lvlJc w:val="right"/>
      <w:pPr>
        <w:tabs>
          <w:tab w:val="num" w:pos="1560"/>
        </w:tabs>
        <w:ind w:left="1560" w:hanging="480"/>
      </w:pPr>
    </w:lvl>
    <w:lvl w:ilvl="3" w:tplc="AC1661C0" w:tentative="1">
      <w:start w:val="1"/>
      <w:numFmt w:val="decimal"/>
      <w:lvlText w:val="%4."/>
      <w:lvlJc w:val="left"/>
      <w:pPr>
        <w:tabs>
          <w:tab w:val="num" w:pos="2040"/>
        </w:tabs>
        <w:ind w:left="2040" w:hanging="480"/>
      </w:pPr>
    </w:lvl>
    <w:lvl w:ilvl="4" w:tplc="9300F3AA" w:tentative="1">
      <w:start w:val="1"/>
      <w:numFmt w:val="ideographTraditional"/>
      <w:lvlText w:val="%5、"/>
      <w:lvlJc w:val="left"/>
      <w:pPr>
        <w:tabs>
          <w:tab w:val="num" w:pos="2520"/>
        </w:tabs>
        <w:ind w:left="2520" w:hanging="480"/>
      </w:pPr>
    </w:lvl>
    <w:lvl w:ilvl="5" w:tplc="890AE7C4" w:tentative="1">
      <w:start w:val="1"/>
      <w:numFmt w:val="lowerRoman"/>
      <w:lvlText w:val="%6."/>
      <w:lvlJc w:val="right"/>
      <w:pPr>
        <w:tabs>
          <w:tab w:val="num" w:pos="3000"/>
        </w:tabs>
        <w:ind w:left="3000" w:hanging="480"/>
      </w:pPr>
    </w:lvl>
    <w:lvl w:ilvl="6" w:tplc="E4F4EFBE" w:tentative="1">
      <w:start w:val="1"/>
      <w:numFmt w:val="decimal"/>
      <w:lvlText w:val="%7."/>
      <w:lvlJc w:val="left"/>
      <w:pPr>
        <w:tabs>
          <w:tab w:val="num" w:pos="3480"/>
        </w:tabs>
        <w:ind w:left="3480" w:hanging="480"/>
      </w:pPr>
    </w:lvl>
    <w:lvl w:ilvl="7" w:tplc="D4D21F9E" w:tentative="1">
      <w:start w:val="1"/>
      <w:numFmt w:val="ideographTraditional"/>
      <w:lvlText w:val="%8、"/>
      <w:lvlJc w:val="left"/>
      <w:pPr>
        <w:tabs>
          <w:tab w:val="num" w:pos="3960"/>
        </w:tabs>
        <w:ind w:left="3960" w:hanging="480"/>
      </w:pPr>
    </w:lvl>
    <w:lvl w:ilvl="8" w:tplc="4C84EFC0" w:tentative="1">
      <w:start w:val="1"/>
      <w:numFmt w:val="lowerRoman"/>
      <w:lvlText w:val="%9."/>
      <w:lvlJc w:val="right"/>
      <w:pPr>
        <w:tabs>
          <w:tab w:val="num" w:pos="4440"/>
        </w:tabs>
        <w:ind w:left="4440" w:hanging="480"/>
      </w:pPr>
    </w:lvl>
  </w:abstractNum>
  <w:abstractNum w:abstractNumId="16">
    <w:nsid w:val="770257B4"/>
    <w:multiLevelType w:val="hybridMultilevel"/>
    <w:tmpl w:val="F13ACA38"/>
    <w:lvl w:ilvl="0" w:tplc="FFFFFFFF">
      <w:start w:val="1"/>
      <w:numFmt w:val="decimal"/>
      <w:lvlText w:val="%1."/>
      <w:lvlJc w:val="left"/>
      <w:pPr>
        <w:tabs>
          <w:tab w:val="num" w:pos="920"/>
        </w:tabs>
        <w:ind w:left="920" w:hanging="360"/>
      </w:pPr>
      <w:rPr>
        <w:rFonts w:hint="eastAsia"/>
      </w:rPr>
    </w:lvl>
    <w:lvl w:ilvl="1" w:tplc="0BA2C058">
      <w:start w:val="5"/>
      <w:numFmt w:val="taiwaneseCountingThousand"/>
      <w:lvlText w:val="%2."/>
      <w:lvlJc w:val="left"/>
      <w:pPr>
        <w:tabs>
          <w:tab w:val="num" w:pos="1400"/>
        </w:tabs>
        <w:ind w:left="1400" w:hanging="360"/>
      </w:pPr>
      <w:rPr>
        <w:rFonts w:ascii="新細明體" w:eastAsia="新細明體" w:hAnsi="新細明體" w:hint="eastAsia"/>
        <w:color w:val="auto"/>
      </w:rPr>
    </w:lvl>
    <w:lvl w:ilvl="2" w:tplc="50C63D16">
      <w:start w:val="7"/>
      <w:numFmt w:val="taiwaneseCountingThousand"/>
      <w:lvlText w:val="%3、"/>
      <w:lvlJc w:val="left"/>
      <w:pPr>
        <w:tabs>
          <w:tab w:val="num" w:pos="2240"/>
        </w:tabs>
        <w:ind w:left="2240" w:hanging="720"/>
      </w:pPr>
      <w:rPr>
        <w:rFonts w:ascii="新細明體" w:eastAsia="新細明體" w:hAnsi="新細明體" w:hint="eastAsia"/>
      </w:rPr>
    </w:lvl>
    <w:lvl w:ilvl="3" w:tplc="FFFFFFFF" w:tentative="1">
      <w:start w:val="1"/>
      <w:numFmt w:val="decimal"/>
      <w:lvlText w:val="%4."/>
      <w:lvlJc w:val="left"/>
      <w:pPr>
        <w:tabs>
          <w:tab w:val="num" w:pos="2480"/>
        </w:tabs>
        <w:ind w:left="2480" w:hanging="480"/>
      </w:pPr>
    </w:lvl>
    <w:lvl w:ilvl="4" w:tplc="FFFFFFFF" w:tentative="1">
      <w:start w:val="1"/>
      <w:numFmt w:val="ideographTraditional"/>
      <w:lvlText w:val="%5、"/>
      <w:lvlJc w:val="left"/>
      <w:pPr>
        <w:tabs>
          <w:tab w:val="num" w:pos="2960"/>
        </w:tabs>
        <w:ind w:left="2960" w:hanging="480"/>
      </w:pPr>
    </w:lvl>
    <w:lvl w:ilvl="5" w:tplc="FFFFFFFF" w:tentative="1">
      <w:start w:val="1"/>
      <w:numFmt w:val="lowerRoman"/>
      <w:lvlText w:val="%6."/>
      <w:lvlJc w:val="right"/>
      <w:pPr>
        <w:tabs>
          <w:tab w:val="num" w:pos="3440"/>
        </w:tabs>
        <w:ind w:left="3440" w:hanging="480"/>
      </w:pPr>
    </w:lvl>
    <w:lvl w:ilvl="6" w:tplc="FFFFFFFF" w:tentative="1">
      <w:start w:val="1"/>
      <w:numFmt w:val="decimal"/>
      <w:lvlText w:val="%7."/>
      <w:lvlJc w:val="left"/>
      <w:pPr>
        <w:tabs>
          <w:tab w:val="num" w:pos="3920"/>
        </w:tabs>
        <w:ind w:left="3920" w:hanging="480"/>
      </w:pPr>
    </w:lvl>
    <w:lvl w:ilvl="7" w:tplc="FFFFFFFF" w:tentative="1">
      <w:start w:val="1"/>
      <w:numFmt w:val="ideographTraditional"/>
      <w:lvlText w:val="%8、"/>
      <w:lvlJc w:val="left"/>
      <w:pPr>
        <w:tabs>
          <w:tab w:val="num" w:pos="4400"/>
        </w:tabs>
        <w:ind w:left="4400" w:hanging="480"/>
      </w:pPr>
    </w:lvl>
    <w:lvl w:ilvl="8" w:tplc="FFFFFFFF" w:tentative="1">
      <w:start w:val="1"/>
      <w:numFmt w:val="lowerRoman"/>
      <w:lvlText w:val="%9."/>
      <w:lvlJc w:val="right"/>
      <w:pPr>
        <w:tabs>
          <w:tab w:val="num" w:pos="4880"/>
        </w:tabs>
        <w:ind w:left="4880" w:hanging="480"/>
      </w:pPr>
    </w:lvl>
  </w:abstractNum>
  <w:num w:numId="1">
    <w:abstractNumId w:val="15"/>
  </w:num>
  <w:num w:numId="2">
    <w:abstractNumId w:val="0"/>
  </w:num>
  <w:num w:numId="3">
    <w:abstractNumId w:val="4"/>
  </w:num>
  <w:num w:numId="4">
    <w:abstractNumId w:val="9"/>
  </w:num>
  <w:num w:numId="5">
    <w:abstractNumId w:val="16"/>
  </w:num>
  <w:num w:numId="6">
    <w:abstractNumId w:val="11"/>
  </w:num>
  <w:num w:numId="7">
    <w:abstractNumId w:val="12"/>
  </w:num>
  <w:num w:numId="8">
    <w:abstractNumId w:val="13"/>
  </w:num>
  <w:num w:numId="9">
    <w:abstractNumId w:val="8"/>
  </w:num>
  <w:num w:numId="10">
    <w:abstractNumId w:val="1"/>
  </w:num>
  <w:num w:numId="11">
    <w:abstractNumId w:val="7"/>
  </w:num>
  <w:num w:numId="12">
    <w:abstractNumId w:val="14"/>
  </w:num>
  <w:num w:numId="13">
    <w:abstractNumId w:val="6"/>
  </w:num>
  <w:num w:numId="14">
    <w:abstractNumId w:val="2"/>
  </w:num>
  <w:num w:numId="15">
    <w:abstractNumId w:val="5"/>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A66"/>
    <w:rsid w:val="000012BB"/>
    <w:rsid w:val="00001BF5"/>
    <w:rsid w:val="00011C78"/>
    <w:rsid w:val="0001330F"/>
    <w:rsid w:val="0001551F"/>
    <w:rsid w:val="00016323"/>
    <w:rsid w:val="00020D54"/>
    <w:rsid w:val="000317D1"/>
    <w:rsid w:val="000359C7"/>
    <w:rsid w:val="00044010"/>
    <w:rsid w:val="00044126"/>
    <w:rsid w:val="000470A7"/>
    <w:rsid w:val="00051496"/>
    <w:rsid w:val="0005660B"/>
    <w:rsid w:val="000604DC"/>
    <w:rsid w:val="00071C37"/>
    <w:rsid w:val="00071C5D"/>
    <w:rsid w:val="00072AE1"/>
    <w:rsid w:val="00084D9E"/>
    <w:rsid w:val="000961CD"/>
    <w:rsid w:val="000A1AE1"/>
    <w:rsid w:val="000B7EB2"/>
    <w:rsid w:val="000C02C1"/>
    <w:rsid w:val="000C2232"/>
    <w:rsid w:val="000C4C92"/>
    <w:rsid w:val="000D26CF"/>
    <w:rsid w:val="000D4AFD"/>
    <w:rsid w:val="000E39A8"/>
    <w:rsid w:val="000E3B3E"/>
    <w:rsid w:val="000F01A6"/>
    <w:rsid w:val="000F1DA4"/>
    <w:rsid w:val="000F2B79"/>
    <w:rsid w:val="00111334"/>
    <w:rsid w:val="0011530A"/>
    <w:rsid w:val="001203FE"/>
    <w:rsid w:val="001234D1"/>
    <w:rsid w:val="0014373C"/>
    <w:rsid w:val="001510B0"/>
    <w:rsid w:val="00151955"/>
    <w:rsid w:val="0015488A"/>
    <w:rsid w:val="00157CA4"/>
    <w:rsid w:val="00162F54"/>
    <w:rsid w:val="0018033C"/>
    <w:rsid w:val="00182F87"/>
    <w:rsid w:val="001955FD"/>
    <w:rsid w:val="001A1D08"/>
    <w:rsid w:val="001A4A66"/>
    <w:rsid w:val="001B1DE0"/>
    <w:rsid w:val="001B2B8D"/>
    <w:rsid w:val="001B36E2"/>
    <w:rsid w:val="001B7F6E"/>
    <w:rsid w:val="001C3766"/>
    <w:rsid w:val="001C5371"/>
    <w:rsid w:val="001C71CC"/>
    <w:rsid w:val="001C721F"/>
    <w:rsid w:val="001C7294"/>
    <w:rsid w:val="001D1F98"/>
    <w:rsid w:val="001D3B66"/>
    <w:rsid w:val="001E23F2"/>
    <w:rsid w:val="001E6F31"/>
    <w:rsid w:val="001E7698"/>
    <w:rsid w:val="001F3D20"/>
    <w:rsid w:val="002007C5"/>
    <w:rsid w:val="00202A47"/>
    <w:rsid w:val="00211324"/>
    <w:rsid w:val="00212DD7"/>
    <w:rsid w:val="00214717"/>
    <w:rsid w:val="00216E34"/>
    <w:rsid w:val="00222327"/>
    <w:rsid w:val="002317AE"/>
    <w:rsid w:val="00233AEC"/>
    <w:rsid w:val="00237D53"/>
    <w:rsid w:val="0024078E"/>
    <w:rsid w:val="002533D4"/>
    <w:rsid w:val="00255C65"/>
    <w:rsid w:val="00262D83"/>
    <w:rsid w:val="00271C04"/>
    <w:rsid w:val="00280677"/>
    <w:rsid w:val="00280E1F"/>
    <w:rsid w:val="00286B14"/>
    <w:rsid w:val="00293621"/>
    <w:rsid w:val="002A3997"/>
    <w:rsid w:val="002B3C96"/>
    <w:rsid w:val="002B4C84"/>
    <w:rsid w:val="002E5951"/>
    <w:rsid w:val="002F24E0"/>
    <w:rsid w:val="002F2ECA"/>
    <w:rsid w:val="002F7BB2"/>
    <w:rsid w:val="003050BD"/>
    <w:rsid w:val="00310AA2"/>
    <w:rsid w:val="00313E98"/>
    <w:rsid w:val="003163E6"/>
    <w:rsid w:val="0032209D"/>
    <w:rsid w:val="00327094"/>
    <w:rsid w:val="00327711"/>
    <w:rsid w:val="00327E97"/>
    <w:rsid w:val="003304B8"/>
    <w:rsid w:val="0033288A"/>
    <w:rsid w:val="00333000"/>
    <w:rsid w:val="00336670"/>
    <w:rsid w:val="00336BD3"/>
    <w:rsid w:val="003430E2"/>
    <w:rsid w:val="00345E48"/>
    <w:rsid w:val="003527AB"/>
    <w:rsid w:val="00352890"/>
    <w:rsid w:val="003610BA"/>
    <w:rsid w:val="00362F3C"/>
    <w:rsid w:val="0037007A"/>
    <w:rsid w:val="003724EE"/>
    <w:rsid w:val="00373AE4"/>
    <w:rsid w:val="0038675C"/>
    <w:rsid w:val="003872D1"/>
    <w:rsid w:val="00392C19"/>
    <w:rsid w:val="00395C16"/>
    <w:rsid w:val="003A1387"/>
    <w:rsid w:val="003A391F"/>
    <w:rsid w:val="003A7B4A"/>
    <w:rsid w:val="003C1D03"/>
    <w:rsid w:val="003C4FA7"/>
    <w:rsid w:val="003C56BB"/>
    <w:rsid w:val="003D4415"/>
    <w:rsid w:val="003D507F"/>
    <w:rsid w:val="0040754C"/>
    <w:rsid w:val="004120C7"/>
    <w:rsid w:val="004131C7"/>
    <w:rsid w:val="0042168C"/>
    <w:rsid w:val="00427673"/>
    <w:rsid w:val="00430427"/>
    <w:rsid w:val="00431CEA"/>
    <w:rsid w:val="00432AB8"/>
    <w:rsid w:val="00435AC0"/>
    <w:rsid w:val="004368D1"/>
    <w:rsid w:val="00436DB0"/>
    <w:rsid w:val="004436BC"/>
    <w:rsid w:val="00444AB2"/>
    <w:rsid w:val="00447913"/>
    <w:rsid w:val="00453361"/>
    <w:rsid w:val="0046250F"/>
    <w:rsid w:val="004771A9"/>
    <w:rsid w:val="0049145A"/>
    <w:rsid w:val="004920B2"/>
    <w:rsid w:val="00492BDB"/>
    <w:rsid w:val="00496EF4"/>
    <w:rsid w:val="0049799B"/>
    <w:rsid w:val="004A1053"/>
    <w:rsid w:val="004A71B5"/>
    <w:rsid w:val="004C47C3"/>
    <w:rsid w:val="004D1848"/>
    <w:rsid w:val="004D4191"/>
    <w:rsid w:val="004D57BE"/>
    <w:rsid w:val="004D5940"/>
    <w:rsid w:val="004F087E"/>
    <w:rsid w:val="004F2EF6"/>
    <w:rsid w:val="004F59B8"/>
    <w:rsid w:val="00502048"/>
    <w:rsid w:val="00516D06"/>
    <w:rsid w:val="005215B9"/>
    <w:rsid w:val="00521662"/>
    <w:rsid w:val="00533711"/>
    <w:rsid w:val="00540287"/>
    <w:rsid w:val="00544793"/>
    <w:rsid w:val="00550773"/>
    <w:rsid w:val="005558BF"/>
    <w:rsid w:val="0055777F"/>
    <w:rsid w:val="005578BB"/>
    <w:rsid w:val="00561302"/>
    <w:rsid w:val="0056297E"/>
    <w:rsid w:val="005648D3"/>
    <w:rsid w:val="00567CDD"/>
    <w:rsid w:val="00574A05"/>
    <w:rsid w:val="00577DCC"/>
    <w:rsid w:val="00580A46"/>
    <w:rsid w:val="00582EE8"/>
    <w:rsid w:val="0059008B"/>
    <w:rsid w:val="005954BC"/>
    <w:rsid w:val="005A2AD9"/>
    <w:rsid w:val="005D3896"/>
    <w:rsid w:val="005D77A6"/>
    <w:rsid w:val="005E0236"/>
    <w:rsid w:val="005E527D"/>
    <w:rsid w:val="005E5C03"/>
    <w:rsid w:val="005F0841"/>
    <w:rsid w:val="005F0A98"/>
    <w:rsid w:val="005F45FE"/>
    <w:rsid w:val="005F51BB"/>
    <w:rsid w:val="005F72A6"/>
    <w:rsid w:val="00614A5B"/>
    <w:rsid w:val="00614DA8"/>
    <w:rsid w:val="00620319"/>
    <w:rsid w:val="006215E3"/>
    <w:rsid w:val="006243E8"/>
    <w:rsid w:val="0062693C"/>
    <w:rsid w:val="0064274A"/>
    <w:rsid w:val="0064560E"/>
    <w:rsid w:val="00650EFA"/>
    <w:rsid w:val="0065192D"/>
    <w:rsid w:val="006602CB"/>
    <w:rsid w:val="0066047A"/>
    <w:rsid w:val="00667D6C"/>
    <w:rsid w:val="00667F0A"/>
    <w:rsid w:val="00685E26"/>
    <w:rsid w:val="006A08CF"/>
    <w:rsid w:val="006A2F00"/>
    <w:rsid w:val="006A4647"/>
    <w:rsid w:val="006A5FD7"/>
    <w:rsid w:val="006A6748"/>
    <w:rsid w:val="006B39A0"/>
    <w:rsid w:val="006B72DB"/>
    <w:rsid w:val="006C147D"/>
    <w:rsid w:val="006C2619"/>
    <w:rsid w:val="006D0DB1"/>
    <w:rsid w:val="006D2B1C"/>
    <w:rsid w:val="006D3EC5"/>
    <w:rsid w:val="006E139A"/>
    <w:rsid w:val="006E2891"/>
    <w:rsid w:val="006E382C"/>
    <w:rsid w:val="006F3E89"/>
    <w:rsid w:val="006F4ECB"/>
    <w:rsid w:val="007017BD"/>
    <w:rsid w:val="007049B5"/>
    <w:rsid w:val="00704ADB"/>
    <w:rsid w:val="00711074"/>
    <w:rsid w:val="007117C0"/>
    <w:rsid w:val="0071547E"/>
    <w:rsid w:val="0072061A"/>
    <w:rsid w:val="00727768"/>
    <w:rsid w:val="007355EA"/>
    <w:rsid w:val="00736007"/>
    <w:rsid w:val="00742A0A"/>
    <w:rsid w:val="00742F7F"/>
    <w:rsid w:val="00755067"/>
    <w:rsid w:val="007604B2"/>
    <w:rsid w:val="007605DD"/>
    <w:rsid w:val="007612F3"/>
    <w:rsid w:val="007665B8"/>
    <w:rsid w:val="00767C29"/>
    <w:rsid w:val="007734E4"/>
    <w:rsid w:val="00781589"/>
    <w:rsid w:val="00786967"/>
    <w:rsid w:val="00787E14"/>
    <w:rsid w:val="0079289D"/>
    <w:rsid w:val="007937FE"/>
    <w:rsid w:val="007A073A"/>
    <w:rsid w:val="007A506C"/>
    <w:rsid w:val="007A5CCA"/>
    <w:rsid w:val="007B1A54"/>
    <w:rsid w:val="007C4F75"/>
    <w:rsid w:val="007C7744"/>
    <w:rsid w:val="007D7E6B"/>
    <w:rsid w:val="007E1B69"/>
    <w:rsid w:val="007E1ED5"/>
    <w:rsid w:val="007E2D7A"/>
    <w:rsid w:val="007F53A7"/>
    <w:rsid w:val="007F634B"/>
    <w:rsid w:val="00811A76"/>
    <w:rsid w:val="0081271C"/>
    <w:rsid w:val="008157B4"/>
    <w:rsid w:val="00820729"/>
    <w:rsid w:val="008261C6"/>
    <w:rsid w:val="00832904"/>
    <w:rsid w:val="008424B0"/>
    <w:rsid w:val="00842984"/>
    <w:rsid w:val="0084475D"/>
    <w:rsid w:val="00845A38"/>
    <w:rsid w:val="0085668B"/>
    <w:rsid w:val="00863839"/>
    <w:rsid w:val="008763C3"/>
    <w:rsid w:val="00886EBB"/>
    <w:rsid w:val="00887A5B"/>
    <w:rsid w:val="00891A6A"/>
    <w:rsid w:val="008938B9"/>
    <w:rsid w:val="00893F62"/>
    <w:rsid w:val="0089613E"/>
    <w:rsid w:val="008A48EA"/>
    <w:rsid w:val="008A5D92"/>
    <w:rsid w:val="008C414C"/>
    <w:rsid w:val="008C7C16"/>
    <w:rsid w:val="008E13ED"/>
    <w:rsid w:val="008E7F4A"/>
    <w:rsid w:val="008F25C5"/>
    <w:rsid w:val="008F29EC"/>
    <w:rsid w:val="008F2A59"/>
    <w:rsid w:val="008F4714"/>
    <w:rsid w:val="009034CA"/>
    <w:rsid w:val="0090663A"/>
    <w:rsid w:val="00915C5D"/>
    <w:rsid w:val="00930287"/>
    <w:rsid w:val="009347BB"/>
    <w:rsid w:val="009376C8"/>
    <w:rsid w:val="00947238"/>
    <w:rsid w:val="00952E9D"/>
    <w:rsid w:val="00953754"/>
    <w:rsid w:val="009702F7"/>
    <w:rsid w:val="0097550D"/>
    <w:rsid w:val="009758C5"/>
    <w:rsid w:val="00986915"/>
    <w:rsid w:val="00986E45"/>
    <w:rsid w:val="00991EAF"/>
    <w:rsid w:val="009A5D0C"/>
    <w:rsid w:val="009B07D2"/>
    <w:rsid w:val="009B2C14"/>
    <w:rsid w:val="009B4C51"/>
    <w:rsid w:val="009B62ED"/>
    <w:rsid w:val="009C79AF"/>
    <w:rsid w:val="009D2751"/>
    <w:rsid w:val="009E0766"/>
    <w:rsid w:val="009E338A"/>
    <w:rsid w:val="009E4ED8"/>
    <w:rsid w:val="009F0593"/>
    <w:rsid w:val="009F52C2"/>
    <w:rsid w:val="009F727C"/>
    <w:rsid w:val="00A001CE"/>
    <w:rsid w:val="00A067D6"/>
    <w:rsid w:val="00A130F9"/>
    <w:rsid w:val="00A13B0E"/>
    <w:rsid w:val="00A23ECF"/>
    <w:rsid w:val="00A25BAF"/>
    <w:rsid w:val="00A303FA"/>
    <w:rsid w:val="00A338DB"/>
    <w:rsid w:val="00A40C8A"/>
    <w:rsid w:val="00A42DBB"/>
    <w:rsid w:val="00A44F2F"/>
    <w:rsid w:val="00A45E0A"/>
    <w:rsid w:val="00A555C7"/>
    <w:rsid w:val="00A61BA0"/>
    <w:rsid w:val="00A66F3F"/>
    <w:rsid w:val="00A72234"/>
    <w:rsid w:val="00A73203"/>
    <w:rsid w:val="00A85FF8"/>
    <w:rsid w:val="00A877BF"/>
    <w:rsid w:val="00A939B9"/>
    <w:rsid w:val="00AA7377"/>
    <w:rsid w:val="00AB13BF"/>
    <w:rsid w:val="00AB39EF"/>
    <w:rsid w:val="00AB5B3D"/>
    <w:rsid w:val="00AC7526"/>
    <w:rsid w:val="00AC7F0F"/>
    <w:rsid w:val="00AD1BA9"/>
    <w:rsid w:val="00AD30FC"/>
    <w:rsid w:val="00AD499F"/>
    <w:rsid w:val="00AE110E"/>
    <w:rsid w:val="00AE69A4"/>
    <w:rsid w:val="00AF3BC2"/>
    <w:rsid w:val="00B05227"/>
    <w:rsid w:val="00B226D8"/>
    <w:rsid w:val="00B2426D"/>
    <w:rsid w:val="00B25A78"/>
    <w:rsid w:val="00B27B74"/>
    <w:rsid w:val="00B35D72"/>
    <w:rsid w:val="00B37108"/>
    <w:rsid w:val="00B4546C"/>
    <w:rsid w:val="00B532D1"/>
    <w:rsid w:val="00B61AEF"/>
    <w:rsid w:val="00B74585"/>
    <w:rsid w:val="00BA301F"/>
    <w:rsid w:val="00BA5F7E"/>
    <w:rsid w:val="00BA75C0"/>
    <w:rsid w:val="00BB5F20"/>
    <w:rsid w:val="00BC4CB7"/>
    <w:rsid w:val="00BC50EF"/>
    <w:rsid w:val="00BC5EFC"/>
    <w:rsid w:val="00BD4A7A"/>
    <w:rsid w:val="00BE1900"/>
    <w:rsid w:val="00BE1976"/>
    <w:rsid w:val="00BE308B"/>
    <w:rsid w:val="00BF0AFF"/>
    <w:rsid w:val="00BF3A73"/>
    <w:rsid w:val="00BF5AEE"/>
    <w:rsid w:val="00C0289F"/>
    <w:rsid w:val="00C05E1F"/>
    <w:rsid w:val="00C14B44"/>
    <w:rsid w:val="00C20E2F"/>
    <w:rsid w:val="00C27576"/>
    <w:rsid w:val="00C32EFF"/>
    <w:rsid w:val="00C35BF7"/>
    <w:rsid w:val="00C36562"/>
    <w:rsid w:val="00C467D6"/>
    <w:rsid w:val="00C62FEC"/>
    <w:rsid w:val="00C65FFF"/>
    <w:rsid w:val="00C736DD"/>
    <w:rsid w:val="00C773F1"/>
    <w:rsid w:val="00C80894"/>
    <w:rsid w:val="00C85AEF"/>
    <w:rsid w:val="00C85FE5"/>
    <w:rsid w:val="00C874B3"/>
    <w:rsid w:val="00C87E92"/>
    <w:rsid w:val="00C90763"/>
    <w:rsid w:val="00CA4154"/>
    <w:rsid w:val="00CB2AD2"/>
    <w:rsid w:val="00CB2B06"/>
    <w:rsid w:val="00CB506A"/>
    <w:rsid w:val="00CB77F0"/>
    <w:rsid w:val="00CD0388"/>
    <w:rsid w:val="00CD3FD7"/>
    <w:rsid w:val="00CE5F62"/>
    <w:rsid w:val="00CF3BE6"/>
    <w:rsid w:val="00D04931"/>
    <w:rsid w:val="00D06E27"/>
    <w:rsid w:val="00D12C38"/>
    <w:rsid w:val="00D16105"/>
    <w:rsid w:val="00D200FC"/>
    <w:rsid w:val="00D21E80"/>
    <w:rsid w:val="00D262B0"/>
    <w:rsid w:val="00D352EF"/>
    <w:rsid w:val="00D36B42"/>
    <w:rsid w:val="00D4042A"/>
    <w:rsid w:val="00D40C9B"/>
    <w:rsid w:val="00D46F60"/>
    <w:rsid w:val="00D51486"/>
    <w:rsid w:val="00D517A4"/>
    <w:rsid w:val="00D5298D"/>
    <w:rsid w:val="00D54B87"/>
    <w:rsid w:val="00D56FB7"/>
    <w:rsid w:val="00D60930"/>
    <w:rsid w:val="00D728F5"/>
    <w:rsid w:val="00D74B16"/>
    <w:rsid w:val="00D844D7"/>
    <w:rsid w:val="00D869DE"/>
    <w:rsid w:val="00D93B98"/>
    <w:rsid w:val="00D97F49"/>
    <w:rsid w:val="00DA1D81"/>
    <w:rsid w:val="00DB4319"/>
    <w:rsid w:val="00DB79DF"/>
    <w:rsid w:val="00DC154C"/>
    <w:rsid w:val="00DC334E"/>
    <w:rsid w:val="00DC4846"/>
    <w:rsid w:val="00DC79A8"/>
    <w:rsid w:val="00DC7FAB"/>
    <w:rsid w:val="00DD2C6E"/>
    <w:rsid w:val="00DD4297"/>
    <w:rsid w:val="00DD7BC9"/>
    <w:rsid w:val="00DE0F99"/>
    <w:rsid w:val="00DE1050"/>
    <w:rsid w:val="00DE4E67"/>
    <w:rsid w:val="00DF5643"/>
    <w:rsid w:val="00DF71F3"/>
    <w:rsid w:val="00DF7FA6"/>
    <w:rsid w:val="00E02C4A"/>
    <w:rsid w:val="00E04201"/>
    <w:rsid w:val="00E12121"/>
    <w:rsid w:val="00E26741"/>
    <w:rsid w:val="00E27ECF"/>
    <w:rsid w:val="00E30B46"/>
    <w:rsid w:val="00E3275D"/>
    <w:rsid w:val="00E327DB"/>
    <w:rsid w:val="00E33269"/>
    <w:rsid w:val="00E349DF"/>
    <w:rsid w:val="00E43F30"/>
    <w:rsid w:val="00E47A8B"/>
    <w:rsid w:val="00E47ED8"/>
    <w:rsid w:val="00E51F70"/>
    <w:rsid w:val="00E564AE"/>
    <w:rsid w:val="00E6102B"/>
    <w:rsid w:val="00E75225"/>
    <w:rsid w:val="00E75B55"/>
    <w:rsid w:val="00E76DA1"/>
    <w:rsid w:val="00E912FE"/>
    <w:rsid w:val="00E92193"/>
    <w:rsid w:val="00E9654F"/>
    <w:rsid w:val="00EA2DA6"/>
    <w:rsid w:val="00EA7869"/>
    <w:rsid w:val="00EB570C"/>
    <w:rsid w:val="00EB7815"/>
    <w:rsid w:val="00EC44ED"/>
    <w:rsid w:val="00EC5AF4"/>
    <w:rsid w:val="00ED5D31"/>
    <w:rsid w:val="00EE5E82"/>
    <w:rsid w:val="00EF4496"/>
    <w:rsid w:val="00EF63F0"/>
    <w:rsid w:val="00EF6770"/>
    <w:rsid w:val="00EF6A47"/>
    <w:rsid w:val="00EF70BA"/>
    <w:rsid w:val="00F01379"/>
    <w:rsid w:val="00F03B4E"/>
    <w:rsid w:val="00F04484"/>
    <w:rsid w:val="00F10F53"/>
    <w:rsid w:val="00F165CE"/>
    <w:rsid w:val="00F343F4"/>
    <w:rsid w:val="00F373E8"/>
    <w:rsid w:val="00F404BB"/>
    <w:rsid w:val="00F4284E"/>
    <w:rsid w:val="00F43B7E"/>
    <w:rsid w:val="00F44658"/>
    <w:rsid w:val="00F461E5"/>
    <w:rsid w:val="00F563CF"/>
    <w:rsid w:val="00F5712E"/>
    <w:rsid w:val="00F63F6F"/>
    <w:rsid w:val="00F70C4B"/>
    <w:rsid w:val="00F87426"/>
    <w:rsid w:val="00F96E47"/>
    <w:rsid w:val="00FA35F2"/>
    <w:rsid w:val="00FA53EB"/>
    <w:rsid w:val="00FB54CA"/>
    <w:rsid w:val="00FC2B8E"/>
    <w:rsid w:val="00FC2CC4"/>
    <w:rsid w:val="00FE104F"/>
    <w:rsid w:val="00FE3131"/>
    <w:rsid w:val="00FF15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E2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
    <w:basedOn w:val="a"/>
    <w:rsid w:val="00C20E2F"/>
    <w:pPr>
      <w:spacing w:afterLines="25"/>
    </w:pPr>
    <w:rPr>
      <w:rFonts w:ascii="華康粗黑體" w:eastAsia="華康粗黑體"/>
    </w:rPr>
  </w:style>
  <w:style w:type="paragraph" w:styleId="a4">
    <w:name w:val="Body Text"/>
    <w:basedOn w:val="a"/>
    <w:rsid w:val="00C20E2F"/>
    <w:pPr>
      <w:adjustRightInd w:val="0"/>
      <w:spacing w:line="240" w:lineRule="exact"/>
      <w:jc w:val="both"/>
    </w:pPr>
    <w:rPr>
      <w:rFonts w:ascii="新細明體" w:eastAsia="華康標宋體"/>
      <w:sz w:val="20"/>
    </w:rPr>
  </w:style>
  <w:style w:type="paragraph" w:customStyle="1" w:styleId="-1">
    <w:name w:val="內文-1"/>
    <w:basedOn w:val="a"/>
    <w:rsid w:val="00C20E2F"/>
    <w:pPr>
      <w:spacing w:line="420" w:lineRule="exact"/>
      <w:ind w:firstLine="567"/>
      <w:jc w:val="both"/>
    </w:pPr>
    <w:rPr>
      <w:rFonts w:eastAsia="標楷體"/>
      <w:szCs w:val="20"/>
    </w:rPr>
  </w:style>
  <w:style w:type="paragraph" w:customStyle="1" w:styleId="a5">
    <w:name w:val="分段能力指標"/>
    <w:basedOn w:val="a"/>
    <w:rsid w:val="00C20E2F"/>
    <w:pPr>
      <w:snapToGrid w:val="0"/>
      <w:spacing w:line="280" w:lineRule="exact"/>
      <w:ind w:left="595" w:hanging="567"/>
    </w:pPr>
    <w:rPr>
      <w:rFonts w:ascii="華康標宋體" w:eastAsia="華康標宋體" w:hAnsi="新細明體"/>
      <w:sz w:val="20"/>
    </w:rPr>
  </w:style>
  <w:style w:type="paragraph" w:customStyle="1" w:styleId="1">
    <w:name w:val="1.標題文字"/>
    <w:basedOn w:val="a"/>
    <w:rsid w:val="00C20E2F"/>
    <w:pPr>
      <w:jc w:val="center"/>
    </w:pPr>
    <w:rPr>
      <w:rFonts w:ascii="華康中黑體" w:eastAsia="華康中黑體"/>
      <w:sz w:val="28"/>
      <w:szCs w:val="20"/>
    </w:rPr>
  </w:style>
  <w:style w:type="paragraph" w:customStyle="1" w:styleId="10">
    <w:name w:val="純文字1"/>
    <w:basedOn w:val="a"/>
    <w:rsid w:val="00C20E2F"/>
    <w:pPr>
      <w:adjustRightInd w:val="0"/>
      <w:textAlignment w:val="baseline"/>
    </w:pPr>
    <w:rPr>
      <w:rFonts w:ascii="細明體" w:eastAsia="細明體" w:hAnsi="Courier New"/>
      <w:szCs w:val="20"/>
    </w:rPr>
  </w:style>
  <w:style w:type="paragraph" w:customStyle="1" w:styleId="11">
    <w:name w:val="(1)建議表標題"/>
    <w:basedOn w:val="a"/>
    <w:rsid w:val="00C20E2F"/>
    <w:pPr>
      <w:spacing w:before="120" w:after="120"/>
      <w:jc w:val="center"/>
    </w:pPr>
    <w:rPr>
      <w:rFonts w:ascii="華康中黑體" w:eastAsia="華康中黑體"/>
      <w:color w:val="000000"/>
      <w:sz w:val="40"/>
      <w:szCs w:val="20"/>
    </w:rPr>
  </w:style>
  <w:style w:type="paragraph" w:customStyle="1" w:styleId="2">
    <w:name w:val="2.表頭文字"/>
    <w:basedOn w:val="a"/>
    <w:rsid w:val="00C20E2F"/>
    <w:pPr>
      <w:jc w:val="center"/>
    </w:pPr>
    <w:rPr>
      <w:rFonts w:eastAsia="華康中圓體"/>
      <w:szCs w:val="20"/>
    </w:rPr>
  </w:style>
  <w:style w:type="paragraph" w:customStyle="1" w:styleId="4123">
    <w:name w:val="4.【教學目標】內文字（1.2.3.）"/>
    <w:basedOn w:val="a6"/>
    <w:rsid w:val="00C20E2F"/>
    <w:pPr>
      <w:tabs>
        <w:tab w:val="left" w:pos="142"/>
      </w:tabs>
      <w:spacing w:line="220" w:lineRule="exact"/>
      <w:ind w:left="227" w:right="57" w:hanging="170"/>
      <w:jc w:val="both"/>
    </w:pPr>
    <w:rPr>
      <w:rFonts w:ascii="新細明體" w:eastAsia="新細明體" w:cs="Times New Roman"/>
      <w:sz w:val="16"/>
      <w:szCs w:val="20"/>
    </w:rPr>
  </w:style>
  <w:style w:type="paragraph" w:styleId="a6">
    <w:name w:val="Plain Text"/>
    <w:basedOn w:val="a"/>
    <w:rsid w:val="00C20E2F"/>
    <w:rPr>
      <w:rFonts w:ascii="細明體" w:eastAsia="細明體" w:hAnsi="Courier New" w:cs="Courier New"/>
    </w:rPr>
  </w:style>
  <w:style w:type="paragraph" w:styleId="20">
    <w:name w:val="Body Text 2"/>
    <w:basedOn w:val="a"/>
    <w:rsid w:val="00C20E2F"/>
    <w:rPr>
      <w:rFonts w:ascii="標楷體" w:eastAsia="標楷體" w:hAnsi="標楷體"/>
      <w:color w:val="FF0000"/>
      <w:szCs w:val="20"/>
    </w:rPr>
  </w:style>
  <w:style w:type="paragraph" w:customStyle="1" w:styleId="3">
    <w:name w:val="3.【對應能力指標】內文字"/>
    <w:basedOn w:val="a6"/>
    <w:rsid w:val="00C20E2F"/>
    <w:pPr>
      <w:tabs>
        <w:tab w:val="left" w:pos="624"/>
      </w:tabs>
      <w:spacing w:line="220" w:lineRule="exact"/>
      <w:ind w:left="624" w:right="57" w:hanging="567"/>
      <w:jc w:val="both"/>
    </w:pPr>
    <w:rPr>
      <w:rFonts w:ascii="新細明體" w:eastAsia="新細明體" w:cs="Times New Roman"/>
      <w:sz w:val="16"/>
      <w:szCs w:val="20"/>
    </w:rPr>
  </w:style>
  <w:style w:type="paragraph" w:customStyle="1" w:styleId="5">
    <w:name w:val="5.【十大能力指標】內文字（一、二、三、）"/>
    <w:basedOn w:val="a"/>
    <w:rsid w:val="00C20E2F"/>
    <w:pPr>
      <w:tabs>
        <w:tab w:val="left" w:pos="329"/>
      </w:tabs>
      <w:spacing w:line="240" w:lineRule="exact"/>
      <w:ind w:left="397" w:right="57" w:hanging="340"/>
      <w:jc w:val="both"/>
    </w:pPr>
    <w:rPr>
      <w:sz w:val="16"/>
      <w:szCs w:val="20"/>
    </w:rPr>
  </w:style>
  <w:style w:type="character" w:styleId="a7">
    <w:name w:val="annotation reference"/>
    <w:semiHidden/>
    <w:rsid w:val="00C20E2F"/>
    <w:rPr>
      <w:sz w:val="18"/>
      <w:szCs w:val="18"/>
    </w:rPr>
  </w:style>
  <w:style w:type="paragraph" w:styleId="a8">
    <w:name w:val="annotation text"/>
    <w:basedOn w:val="a"/>
    <w:semiHidden/>
    <w:rsid w:val="00C20E2F"/>
  </w:style>
  <w:style w:type="paragraph" w:styleId="a9">
    <w:name w:val="header"/>
    <w:basedOn w:val="a"/>
    <w:rsid w:val="00AF3BC2"/>
    <w:pPr>
      <w:tabs>
        <w:tab w:val="center" w:pos="4153"/>
        <w:tab w:val="right" w:pos="8306"/>
      </w:tabs>
      <w:snapToGrid w:val="0"/>
    </w:pPr>
    <w:rPr>
      <w:sz w:val="20"/>
      <w:szCs w:val="20"/>
    </w:rPr>
  </w:style>
  <w:style w:type="paragraph" w:styleId="aa">
    <w:name w:val="footer"/>
    <w:basedOn w:val="a"/>
    <w:rsid w:val="00AF3BC2"/>
    <w:pPr>
      <w:tabs>
        <w:tab w:val="center" w:pos="4153"/>
        <w:tab w:val="right" w:pos="8306"/>
      </w:tabs>
      <w:snapToGrid w:val="0"/>
    </w:pPr>
    <w:rPr>
      <w:sz w:val="20"/>
      <w:szCs w:val="20"/>
    </w:rPr>
  </w:style>
  <w:style w:type="paragraph" w:styleId="ab">
    <w:name w:val="Note Heading"/>
    <w:basedOn w:val="a"/>
    <w:next w:val="a"/>
    <w:link w:val="ac"/>
    <w:rsid w:val="009702F7"/>
    <w:pPr>
      <w:jc w:val="center"/>
    </w:pPr>
    <w:rPr>
      <w:rFonts w:ascii="標楷體" w:eastAsia="標楷體" w:hAnsi="標楷體"/>
    </w:rPr>
  </w:style>
  <w:style w:type="character" w:customStyle="1" w:styleId="ac">
    <w:name w:val="註釋標題 字元"/>
    <w:link w:val="ab"/>
    <w:rsid w:val="009702F7"/>
    <w:rPr>
      <w:rFonts w:ascii="標楷體" w:eastAsia="標楷體" w:hAnsi="標楷體"/>
      <w:kern w:val="2"/>
      <w:sz w:val="24"/>
      <w:szCs w:val="24"/>
    </w:rPr>
  </w:style>
  <w:style w:type="paragraph" w:styleId="ad">
    <w:name w:val="Closing"/>
    <w:basedOn w:val="a"/>
    <w:link w:val="ae"/>
    <w:rsid w:val="009702F7"/>
    <w:pPr>
      <w:ind w:leftChars="1800" w:left="100"/>
    </w:pPr>
    <w:rPr>
      <w:rFonts w:ascii="標楷體" w:eastAsia="標楷體" w:hAnsi="標楷體"/>
    </w:rPr>
  </w:style>
  <w:style w:type="character" w:customStyle="1" w:styleId="ae">
    <w:name w:val="結語 字元"/>
    <w:link w:val="ad"/>
    <w:rsid w:val="009702F7"/>
    <w:rPr>
      <w:rFonts w:ascii="標楷體" w:eastAsia="標楷體" w:hAnsi="標楷體"/>
      <w:kern w:val="2"/>
      <w:sz w:val="24"/>
      <w:szCs w:val="24"/>
    </w:rPr>
  </w:style>
  <w:style w:type="paragraph" w:styleId="af">
    <w:name w:val="List Paragraph"/>
    <w:basedOn w:val="a"/>
    <w:uiPriority w:val="34"/>
    <w:qFormat/>
    <w:rsid w:val="001B7F6E"/>
    <w:pPr>
      <w:ind w:leftChars="200" w:left="480"/>
    </w:pPr>
  </w:style>
  <w:style w:type="paragraph" w:styleId="af0">
    <w:name w:val="Body Text Indent"/>
    <w:basedOn w:val="a"/>
    <w:link w:val="af1"/>
    <w:rsid w:val="001B7F6E"/>
    <w:pPr>
      <w:ind w:hanging="28"/>
      <w:jc w:val="both"/>
    </w:pPr>
    <w:rPr>
      <w:sz w:val="16"/>
      <w:szCs w:val="20"/>
    </w:rPr>
  </w:style>
  <w:style w:type="character" w:customStyle="1" w:styleId="af1">
    <w:name w:val="本文縮排 字元"/>
    <w:link w:val="af0"/>
    <w:rsid w:val="001B7F6E"/>
    <w:rPr>
      <w:kern w:val="2"/>
      <w:sz w:val="16"/>
    </w:rPr>
  </w:style>
  <w:style w:type="paragraph" w:styleId="Web">
    <w:name w:val="Normal (Web)"/>
    <w:basedOn w:val="a"/>
    <w:rsid w:val="001B7F6E"/>
    <w:pPr>
      <w:widowControl/>
      <w:spacing w:before="100" w:beforeAutospacing="1" w:after="100" w:afterAutospacing="1"/>
    </w:pPr>
    <w:rPr>
      <w:rFonts w:ascii="新細明體"/>
      <w:color w:val="000000"/>
      <w:kern w:val="0"/>
    </w:rPr>
  </w:style>
  <w:style w:type="character" w:customStyle="1" w:styleId="textyuan1">
    <w:name w:val="text_yuan1"/>
    <w:rsid w:val="001B7F6E"/>
    <w:rPr>
      <w:color w:val="996600"/>
      <w:sz w:val="18"/>
      <w:szCs w:val="18"/>
    </w:rPr>
  </w:style>
  <w:style w:type="character" w:customStyle="1" w:styleId="stextblack1">
    <w:name w:val="s_text_black1"/>
    <w:rsid w:val="001B7F6E"/>
    <w:rPr>
      <w:color w:val="000000"/>
      <w:sz w:val="18"/>
      <w:szCs w:val="18"/>
    </w:rPr>
  </w:style>
  <w:style w:type="paragraph" w:customStyle="1" w:styleId="01">
    <w:name w:val="01"/>
    <w:basedOn w:val="a"/>
    <w:rsid w:val="001B7F6E"/>
    <w:pPr>
      <w:spacing w:line="360" w:lineRule="exact"/>
      <w:ind w:left="811" w:right="28" w:hanging="811"/>
      <w:jc w:val="both"/>
      <w:textAlignment w:val="center"/>
    </w:pPr>
    <w:rPr>
      <w:rFonts w:ascii="標楷體" w:eastAsia="標楷體"/>
      <w:color w:val="000000"/>
      <w:szCs w:val="20"/>
    </w:rPr>
  </w:style>
  <w:style w:type="character" w:styleId="af2">
    <w:name w:val="page number"/>
    <w:basedOn w:val="a0"/>
    <w:rsid w:val="001B7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183575">
      <w:bodyDiv w:val="1"/>
      <w:marLeft w:val="0"/>
      <w:marRight w:val="0"/>
      <w:marTop w:val="0"/>
      <w:marBottom w:val="0"/>
      <w:divBdr>
        <w:top w:val="none" w:sz="0" w:space="0" w:color="auto"/>
        <w:left w:val="none" w:sz="0" w:space="0" w:color="auto"/>
        <w:bottom w:val="none" w:sz="0" w:space="0" w:color="auto"/>
        <w:right w:val="none" w:sz="0" w:space="0" w:color="auto"/>
      </w:divBdr>
    </w:div>
    <w:div w:id="123157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21419-D2BD-4349-B7E4-7FC42C58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62</Pages>
  <Words>6430</Words>
  <Characters>36654</Characters>
  <Application>Microsoft Office Word</Application>
  <DocSecurity>0</DocSecurity>
  <Lines>305</Lines>
  <Paragraphs>85</Paragraphs>
  <ScaleCrop>false</ScaleCrop>
  <Company>nani</Company>
  <LinksUpToDate>false</LinksUpToDate>
  <CharactersWithSpaces>42999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國語 領域計畫表</dc:title>
  <dc:creator>tpser1a6</dc:creator>
  <cp:lastModifiedBy>joe</cp:lastModifiedBy>
  <cp:revision>10</cp:revision>
  <cp:lastPrinted>2005-04-06T08:57:00Z</cp:lastPrinted>
  <dcterms:created xsi:type="dcterms:W3CDTF">2016-06-21T06:29:00Z</dcterms:created>
  <dcterms:modified xsi:type="dcterms:W3CDTF">2016-07-18T04:44:00Z</dcterms:modified>
</cp:coreProperties>
</file>