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D6" w:rsidRPr="007A3259" w:rsidRDefault="002761D6" w:rsidP="002761D6">
      <w:pPr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</w:p>
    <w:p w:rsidR="002761D6" w:rsidRPr="00CF45D3" w:rsidRDefault="002761D6" w:rsidP="002761D6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</w:t>
      </w:r>
      <w:r w:rsidRPr="00CF45D3">
        <w:rPr>
          <w:rFonts w:ascii="標楷體" w:eastAsia="標楷體" w:hAnsi="標楷體"/>
          <w:color w:val="000000"/>
          <w:sz w:val="28"/>
        </w:rPr>
        <w:t>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一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社會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羅鳳圓</w:t>
      </w:r>
    </w:p>
    <w:p w:rsidR="002761D6" w:rsidRDefault="002761D6" w:rsidP="00221D3A">
      <w:pPr>
        <w:numPr>
          <w:ilvl w:val="1"/>
          <w:numId w:val="5"/>
        </w:numPr>
        <w:spacing w:afterLines="100" w:after="360" w:line="8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學習節數（</w:t>
      </w:r>
      <w:r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）節，補救教學節數﹙ 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﹚節，共﹙ </w:t>
      </w:r>
      <w:r w:rsidR="00221D3A">
        <w:rPr>
          <w:rFonts w:ascii="標楷體" w:eastAsia="標楷體" w:hAnsi="標楷體" w:hint="eastAsia"/>
          <w:color w:val="000000"/>
          <w:sz w:val="28"/>
          <w:szCs w:val="28"/>
        </w:rPr>
        <w:t>63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﹚節。</w:t>
      </w:r>
    </w:p>
    <w:p w:rsidR="002761D6" w:rsidRPr="00CF45D3" w:rsidRDefault="002761D6" w:rsidP="002761D6">
      <w:pPr>
        <w:spacing w:line="0" w:lineRule="atLeas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二、</w:t>
      </w:r>
      <w:r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98644D" w:rsidRPr="002761D6" w:rsidRDefault="0029598E" w:rsidP="002761D6">
      <w:pPr>
        <w:spacing w:line="800" w:lineRule="exact"/>
        <w:jc w:val="both"/>
        <w:rPr>
          <w:rFonts w:ascii="標楷體" w:eastAsia="標楷體" w:hAnsi="標楷體"/>
          <w:sz w:val="28"/>
          <w:szCs w:val="28"/>
        </w:rPr>
      </w:pPr>
      <w:r w:rsidRPr="0098644D">
        <w:rPr>
          <w:rFonts w:ascii="標楷體" w:eastAsia="標楷體" w:hAnsi="標楷體" w:hint="eastAsia"/>
        </w:rPr>
        <w:t xml:space="preserve">  </w:t>
      </w:r>
      <w:r w:rsidRPr="002761D6">
        <w:rPr>
          <w:rFonts w:ascii="標楷體" w:eastAsia="標楷體" w:hAnsi="標楷體" w:hint="eastAsia"/>
          <w:sz w:val="28"/>
          <w:szCs w:val="28"/>
        </w:rPr>
        <w:t xml:space="preserve">  </w:t>
      </w:r>
      <w:r w:rsidR="0098644D" w:rsidRPr="002761D6">
        <w:rPr>
          <w:rFonts w:ascii="標楷體" w:eastAsia="標楷體" w:hAnsi="標楷體" w:hint="eastAsia"/>
          <w:sz w:val="28"/>
          <w:szCs w:val="28"/>
        </w:rPr>
        <w:t>1.認識臺灣的地理位置，並學習利用經緯度的標示方法。</w:t>
      </w:r>
    </w:p>
    <w:p w:rsidR="0098644D" w:rsidRPr="002761D6" w:rsidRDefault="0098644D" w:rsidP="002761D6">
      <w:pPr>
        <w:spacing w:line="800" w:lineRule="exact"/>
        <w:jc w:val="both"/>
        <w:rPr>
          <w:rFonts w:ascii="標楷體" w:eastAsia="標楷體" w:hAnsi="標楷體"/>
          <w:sz w:val="28"/>
          <w:szCs w:val="28"/>
        </w:rPr>
      </w:pPr>
      <w:r w:rsidRPr="002761D6">
        <w:rPr>
          <w:rFonts w:ascii="標楷體" w:eastAsia="標楷體" w:hAnsi="標楷體" w:hint="eastAsia"/>
          <w:sz w:val="28"/>
          <w:szCs w:val="28"/>
        </w:rPr>
        <w:t xml:space="preserve">    2.認識臺灣的自然環境，包括海岸、離島、地形、河川與氣候等。</w:t>
      </w:r>
    </w:p>
    <w:p w:rsidR="0098644D" w:rsidRPr="002761D6" w:rsidRDefault="0098644D" w:rsidP="002761D6">
      <w:pPr>
        <w:spacing w:line="800" w:lineRule="exact"/>
        <w:jc w:val="both"/>
        <w:rPr>
          <w:rFonts w:ascii="標楷體" w:eastAsia="標楷體" w:hAnsi="標楷體"/>
          <w:sz w:val="28"/>
          <w:szCs w:val="28"/>
        </w:rPr>
      </w:pPr>
      <w:r w:rsidRPr="002761D6">
        <w:rPr>
          <w:rFonts w:ascii="標楷體" w:eastAsia="標楷體" w:hAnsi="標楷體" w:hint="eastAsia"/>
          <w:sz w:val="28"/>
          <w:szCs w:val="28"/>
        </w:rPr>
        <w:t xml:space="preserve">    3.了解各種社會規範。</w:t>
      </w:r>
    </w:p>
    <w:p w:rsidR="0098644D" w:rsidRPr="002761D6" w:rsidRDefault="0098644D" w:rsidP="002761D6">
      <w:pPr>
        <w:spacing w:line="800" w:lineRule="exact"/>
        <w:jc w:val="both"/>
        <w:rPr>
          <w:rFonts w:ascii="標楷體" w:eastAsia="標楷體" w:hAnsi="標楷體"/>
          <w:sz w:val="28"/>
          <w:szCs w:val="28"/>
        </w:rPr>
      </w:pPr>
      <w:r w:rsidRPr="002761D6">
        <w:rPr>
          <w:rFonts w:ascii="標楷體" w:eastAsia="標楷體" w:hAnsi="標楷體" w:hint="eastAsia"/>
          <w:sz w:val="28"/>
          <w:szCs w:val="28"/>
        </w:rPr>
        <w:t xml:space="preserve">    4.認識人民的權利和義務。</w:t>
      </w:r>
    </w:p>
    <w:p w:rsidR="0098644D" w:rsidRPr="002761D6" w:rsidRDefault="0098644D" w:rsidP="002761D6">
      <w:pPr>
        <w:spacing w:line="800" w:lineRule="exact"/>
        <w:jc w:val="both"/>
        <w:rPr>
          <w:rFonts w:ascii="標楷體" w:eastAsia="標楷體" w:hAnsi="標楷體"/>
          <w:sz w:val="28"/>
          <w:szCs w:val="28"/>
        </w:rPr>
      </w:pPr>
      <w:r w:rsidRPr="002761D6">
        <w:rPr>
          <w:rFonts w:ascii="標楷體" w:eastAsia="標楷體" w:hAnsi="標楷體" w:hint="eastAsia"/>
          <w:sz w:val="28"/>
          <w:szCs w:val="28"/>
        </w:rPr>
        <w:t xml:space="preserve">    5.介紹臺灣的史前時代，以及原住民的祖先和文化。</w:t>
      </w:r>
    </w:p>
    <w:p w:rsidR="0050519C" w:rsidRPr="002761D6" w:rsidRDefault="0098644D" w:rsidP="002761D6">
      <w:pPr>
        <w:spacing w:line="800" w:lineRule="exact"/>
        <w:jc w:val="both"/>
        <w:rPr>
          <w:rFonts w:ascii="標楷體" w:eastAsia="標楷體" w:hAnsi="標楷體"/>
          <w:sz w:val="28"/>
          <w:szCs w:val="28"/>
        </w:rPr>
      </w:pPr>
      <w:r w:rsidRPr="002761D6">
        <w:rPr>
          <w:rFonts w:ascii="標楷體" w:eastAsia="標楷體" w:hAnsi="標楷體" w:hint="eastAsia"/>
          <w:sz w:val="28"/>
          <w:szCs w:val="28"/>
        </w:rPr>
        <w:t xml:space="preserve">    6.認識荷西時代的統治經營和鄭氏時代的開發建設</w:t>
      </w:r>
      <w:r w:rsidR="0029598E" w:rsidRPr="002761D6">
        <w:rPr>
          <w:rFonts w:ascii="標楷體" w:eastAsia="標楷體" w:hAnsi="標楷體" w:hint="eastAsia"/>
          <w:sz w:val="28"/>
          <w:szCs w:val="28"/>
        </w:rPr>
        <w:t>。</w:t>
      </w:r>
    </w:p>
    <w:p w:rsidR="00697566" w:rsidRDefault="00697566" w:rsidP="005F4BB2">
      <w:pPr>
        <w:rPr>
          <w:rFonts w:ascii="標楷體" w:eastAsia="標楷體" w:hAnsi="標楷體"/>
          <w:b/>
          <w:sz w:val="16"/>
          <w:szCs w:val="16"/>
        </w:rPr>
      </w:pPr>
    </w:p>
    <w:p w:rsidR="002761D6" w:rsidRPr="00261223" w:rsidRDefault="00697566" w:rsidP="002761D6">
      <w:pPr>
        <w:spacing w:line="0" w:lineRule="atLeast"/>
        <w:ind w:firstLineChars="214" w:firstLine="34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b/>
          <w:sz w:val="16"/>
          <w:szCs w:val="16"/>
        </w:rPr>
        <w:br w:type="page"/>
      </w:r>
      <w:r w:rsidR="002761D6" w:rsidRPr="002761D6">
        <w:rPr>
          <w:rFonts w:ascii="標楷體" w:eastAsia="標楷體" w:hAnsi="標楷體" w:hint="eastAsia"/>
          <w:b/>
          <w:sz w:val="28"/>
          <w:szCs w:val="28"/>
        </w:rPr>
        <w:lastRenderedPageBreak/>
        <w:t>三</w:t>
      </w:r>
      <w:r w:rsidR="002761D6">
        <w:rPr>
          <w:rFonts w:ascii="標楷體" w:eastAsia="標楷體" w:hAnsi="標楷體" w:hint="eastAsia"/>
          <w:sz w:val="28"/>
          <w:szCs w:val="28"/>
        </w:rPr>
        <w:t>、</w:t>
      </w:r>
      <w:r w:rsidR="002761D6" w:rsidRPr="00CF45D3">
        <w:rPr>
          <w:rFonts w:ascii="標楷體" w:eastAsia="標楷體" w:hAnsi="標楷體" w:hint="eastAsia"/>
          <w:sz w:val="28"/>
          <w:szCs w:val="28"/>
        </w:rPr>
        <w:t>本</w:t>
      </w:r>
      <w:r w:rsidR="002761D6" w:rsidRPr="00CF45D3">
        <w:rPr>
          <w:rFonts w:ascii="標楷體" w:eastAsia="標楷體" w:hAnsi="標楷體"/>
          <w:sz w:val="28"/>
          <w:szCs w:val="28"/>
        </w:rPr>
        <w:t>學期課程內涵</w:t>
      </w:r>
    </w:p>
    <w:p w:rsidR="00697566" w:rsidRPr="0098644D" w:rsidRDefault="00697566" w:rsidP="005F4BB2">
      <w:pPr>
        <w:rPr>
          <w:rFonts w:ascii="標楷體" w:eastAsia="標楷體" w:hAnsi="標楷體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5103"/>
        <w:gridCol w:w="425"/>
        <w:gridCol w:w="1134"/>
        <w:gridCol w:w="1276"/>
        <w:gridCol w:w="1418"/>
        <w:gridCol w:w="1559"/>
        <w:gridCol w:w="992"/>
      </w:tblGrid>
      <w:tr w:rsidR="00697566" w:rsidRPr="002731EF" w:rsidTr="00F85FDA">
        <w:trPr>
          <w:tblHeader/>
        </w:trPr>
        <w:tc>
          <w:tcPr>
            <w:tcW w:w="817" w:type="dxa"/>
            <w:vAlign w:val="center"/>
          </w:tcPr>
          <w:p w:rsidR="00697566" w:rsidRPr="002731EF" w:rsidRDefault="00697566" w:rsidP="00F85FDA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週別</w:t>
            </w:r>
          </w:p>
        </w:tc>
        <w:tc>
          <w:tcPr>
            <w:tcW w:w="1134" w:type="dxa"/>
            <w:vAlign w:val="center"/>
          </w:tcPr>
          <w:p w:rsidR="00697566" w:rsidRPr="002731EF" w:rsidRDefault="00697566" w:rsidP="00F85FDA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單元</w:t>
            </w:r>
          </w:p>
          <w:p w:rsidR="00697566" w:rsidRPr="002731EF" w:rsidRDefault="00697566" w:rsidP="00F85FDA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5103" w:type="dxa"/>
            <w:vAlign w:val="center"/>
          </w:tcPr>
          <w:p w:rsidR="00697566" w:rsidRPr="002731EF" w:rsidRDefault="00697566" w:rsidP="00F85FDA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425" w:type="dxa"/>
            <w:vAlign w:val="center"/>
          </w:tcPr>
          <w:p w:rsidR="00697566" w:rsidRPr="002731EF" w:rsidRDefault="00697566" w:rsidP="00F85FDA">
            <w:pPr>
              <w:jc w:val="both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134" w:type="dxa"/>
            <w:vAlign w:val="center"/>
          </w:tcPr>
          <w:p w:rsidR="00697566" w:rsidRPr="002731EF" w:rsidRDefault="00697566" w:rsidP="00F85FDA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教材</w:t>
            </w:r>
          </w:p>
          <w:p w:rsidR="00697566" w:rsidRPr="002731EF" w:rsidRDefault="00697566" w:rsidP="00F85FDA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來源</w:t>
            </w:r>
          </w:p>
        </w:tc>
        <w:tc>
          <w:tcPr>
            <w:tcW w:w="1276" w:type="dxa"/>
            <w:vAlign w:val="center"/>
          </w:tcPr>
          <w:p w:rsidR="00697566" w:rsidRPr="002731EF" w:rsidRDefault="00697566" w:rsidP="00F85FDA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418" w:type="dxa"/>
            <w:vAlign w:val="center"/>
          </w:tcPr>
          <w:p w:rsidR="00697566" w:rsidRPr="002731EF" w:rsidRDefault="00697566" w:rsidP="00F85FDA">
            <w:pPr>
              <w:jc w:val="both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559" w:type="dxa"/>
            <w:vAlign w:val="center"/>
          </w:tcPr>
          <w:p w:rsidR="00697566" w:rsidRPr="00B7661C" w:rsidRDefault="00697566" w:rsidP="00F85FDA">
            <w:pPr>
              <w:jc w:val="center"/>
              <w:rPr>
                <w:rFonts w:ascii="標楷體" w:eastAsia="標楷體" w:hAnsi="標楷體"/>
                <w:b/>
              </w:rPr>
            </w:pPr>
            <w:r w:rsidRPr="00B7661C">
              <w:rPr>
                <w:rFonts w:ascii="標楷體" w:eastAsia="標楷體" w:hAnsi="標楷體" w:hint="eastAsia"/>
                <w:b/>
              </w:rPr>
              <w:t>融入領域</w:t>
            </w:r>
          </w:p>
          <w:p w:rsidR="00697566" w:rsidRPr="00B7661C" w:rsidRDefault="00697566" w:rsidP="00F85FDA">
            <w:pPr>
              <w:jc w:val="center"/>
              <w:rPr>
                <w:rFonts w:ascii="標楷體" w:eastAsia="標楷體" w:hAnsi="標楷體"/>
                <w:b/>
              </w:rPr>
            </w:pPr>
            <w:r w:rsidRPr="00B7661C">
              <w:rPr>
                <w:rFonts w:ascii="標楷體" w:eastAsia="標楷體" w:hAnsi="標楷體" w:hint="eastAsia"/>
                <w:b/>
              </w:rPr>
              <w:t>或議題</w:t>
            </w:r>
          </w:p>
        </w:tc>
        <w:tc>
          <w:tcPr>
            <w:tcW w:w="992" w:type="dxa"/>
            <w:vAlign w:val="center"/>
          </w:tcPr>
          <w:p w:rsidR="00697566" w:rsidRPr="006B55B8" w:rsidRDefault="00697566" w:rsidP="00F85FDA">
            <w:pPr>
              <w:pStyle w:val="a8"/>
              <w:rPr>
                <w:b/>
                <w:kern w:val="2"/>
                <w:sz w:val="24"/>
              </w:rPr>
            </w:pPr>
            <w:r w:rsidRPr="006B55B8">
              <w:rPr>
                <w:rFonts w:hint="eastAsia"/>
                <w:b/>
                <w:kern w:val="2"/>
                <w:sz w:val="24"/>
              </w:rPr>
              <w:t>備註</w:t>
            </w:r>
          </w:p>
          <w:p w:rsidR="00697566" w:rsidRPr="002731EF" w:rsidRDefault="00697566" w:rsidP="00F85FDA">
            <w:pPr>
              <w:rPr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（加註自編、改編或選編）</w:t>
            </w:r>
          </w:p>
          <w:p w:rsidR="00697566" w:rsidRPr="006B55B8" w:rsidRDefault="00697566" w:rsidP="00F85FDA">
            <w:pPr>
              <w:pStyle w:val="aa"/>
              <w:ind w:left="4320"/>
              <w:rPr>
                <w:b/>
                <w:kern w:val="2"/>
                <w:sz w:val="24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8/</w:t>
            </w:r>
            <w:r w:rsidR="006B1A41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DB7FFD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3D049A" w:rsidRPr="002731EF" w:rsidRDefault="00697566" w:rsidP="003D04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一、臺灣在哪裡</w:t>
            </w:r>
          </w:p>
          <w:p w:rsidR="00697566" w:rsidRPr="002731EF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　臺灣我的家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【活動一】臺灣的範圍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1.閱讀與討論：教師指導學童閱讀課本第8、9頁課文、圖片，並討論問題。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2.活動：臺灣離島配對遊戲，教師準備臺灣離島的名稱及其特色的卡片，請學童上臺玩配對遊戲，能最快將離島名稱及特色配對完成者，即為優勝。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3.統整：臺灣地區總面積約三萬六千平方公里，範圍包括本島及周邊島嶼。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【活動二】臺灣的位置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1.引起動機：教師準備數個地球儀，請數位學童上臺旋轉手中地球儀，當地球儀靜止下來，請學童快速指出臺灣的位置，誰最先找出來，即為優勝。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2.閱讀與討論：教師指導學童閱讀課本第10、11頁課文及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圖片，並從地圖上回答問題。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3.統整：臺灣四面環海，鄰國或區域有菲律賓、中國大陸、日本、韓國、北韓。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【活動三】發現臺灣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1.引起動機：教師準備數張臺灣特有種或候鳥的照片讓學童觀看，並問問學童認識哪些臺灣特有種或候鳥。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2.閱讀與討論：教師指導學童閱讀課本第12、13頁課文和圖片，並請學童討論問題。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3.資料蒐集與報告：教師指導學童上網了解黑面琵鷺相關資料，並上臺報告。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4.習作配合：請學童完成【第1課習作】。</w:t>
            </w:r>
          </w:p>
          <w:p w:rsidR="00697566" w:rsidRPr="002731EF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5.統整：臺灣是亞洲東部出入太平洋的門戶，交通、經濟位置重要，也是生物休息、過冬之處。自古以來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就與各地往來密切，文化多元。</w:t>
            </w:r>
          </w:p>
        </w:tc>
        <w:tc>
          <w:tcPr>
            <w:tcW w:w="425" w:type="dxa"/>
            <w:vAlign w:val="center"/>
          </w:tcPr>
          <w:p w:rsidR="00697566" w:rsidRPr="002731EF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第一單元臺灣在哪裡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臺灣我的家</w:t>
            </w:r>
          </w:p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3.討論評量</w:t>
            </w:r>
          </w:p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1-3- 4利用地圖、數據和其它資訊，來描述和解釋地表事象及其空間組織。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1-3-11瞭解臺灣地理位置的特色及其對臺灣歷史發展的影響。</w:t>
            </w:r>
          </w:p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9-3-1探討全球生態環境之相互關連以及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如何形成一個開放系統。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2-3-4瞭解臺灣具備海洋國家發展的條件及優勢。</w:t>
            </w:r>
          </w:p>
          <w:p w:rsidR="00697566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3-3-4發現臺灣海洋環境的特色，瞭解其海洋環境與人文歷史。</w:t>
            </w:r>
          </w:p>
          <w:p w:rsidR="00380FDF" w:rsidRPr="006B5F2C" w:rsidRDefault="00380FDF" w:rsidP="00380FDF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B5F2C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380FDF" w:rsidRPr="00380FDF" w:rsidRDefault="00380FDF" w:rsidP="00380FD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B5F2C">
              <w:rPr>
                <w:rFonts w:ascii="標楷體" w:eastAsia="標楷體" w:hAnsi="標楷體"/>
                <w:sz w:val="20"/>
                <w:szCs w:val="20"/>
              </w:rPr>
              <w:t>1-1-1</w:t>
            </w:r>
            <w:r w:rsidRPr="006B5F2C">
              <w:rPr>
                <w:rFonts w:ascii="標楷體" w:eastAsia="標楷體" w:hAnsi="標楷體" w:hint="eastAsia"/>
                <w:sz w:val="20"/>
                <w:szCs w:val="20"/>
              </w:rPr>
              <w:t xml:space="preserve"> 能運用五官觀察體驗</w:t>
            </w:r>
            <w:r w:rsidRPr="006B5F2C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6B5F2C">
              <w:rPr>
                <w:rFonts w:ascii="標楷體" w:eastAsia="標楷體" w:hAnsi="標楷體" w:hint="eastAsia"/>
                <w:sz w:val="20"/>
                <w:szCs w:val="20"/>
              </w:rPr>
              <w:t>探究環境中的事物。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3D04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9/1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一、臺灣在哪裡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臺灣的經度與緯度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【活動一】找位置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1.引起動機：玩座標遊戲。用第幾排第幾個座位來表示座標位置。老師喊出座標位置，該座位的人要快速答「有」，或者老師叫同學的名字，同學要回答座標位置。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2.使用地球經緯線操作模型組：教師可以事先將經緯線操作模型組拼成一顆地球，和學童說明地球假想線—經線及緯線的概念。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3.閱讀與討論：教師可利用地球儀指導學童閱讀課本第14、15頁課文及圖片，並請學童討論問題。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4.統整：經緯線是設定於地球上的假想線，每一條經線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都有一個度數，稱為經度。和赤道平行的線稱為緯線，每一條緯線都有一個度數，稱為緯度。0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度經線以東稱為東半球，以西稱為西半球。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第一單元臺灣在哪裡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臺灣的經度與緯度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3.討論評量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1-3-1瞭解生活環境的地方差異，並能尊重及欣賞各地的不同特色。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1-3-4利用地圖、數據和其它資訊，來描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述和解釋地表事象及其空間組織。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2-3-3瞭解臺灣國土(領土)地理位置的特色及重要性。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3-3-4發現臺灣海洋環境的特色，瞭解其海洋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環境與人文歷史。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9/1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3D04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9/1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一、臺灣在哪裡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臺灣的經度與緯度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【活動二】臺灣的位置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1.觀察與發表：教師指導學童閱讀和觀察課本第16、17頁課文及圖片，並請學童討論問題。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2.使用地球經緯線操作模型組：教師利用模型說明北半球與南半球的畫分方式。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3.習作配合：請學童完成【第2課習作】第一大題。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4.統整：要判斷一地的絕對位置，須利用地圖上的經緯線。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【活動三】緯度與氣候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1.引起動機：教師準備不同緯度的各地景象照片讓學童觀看，並問問學童：「為什麼這些地方氣候會有冷熱的差異？」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2.觀察與發表：教師指導學童閱讀和觀察課本第12、13頁課文及圖片，並請學童標出課本上照片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地點的大約緯度。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3.習作配合：請學童完成【第2課習作】第二、三大題。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4.配合動動腦：「請觀察圖3，找找看，北回歸線經過臺灣本島的哪幾個縣市？」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5.統整：在讀取一地的絕對位置時會使用到緯度，另外因緯度高低的不同，氣候通常也有相對的冷熱差異。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第一單元臺灣在哪裡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臺灣的經度與緯度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3.討論評量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1-3-1瞭解生活環境的地方差異，並能尊重及欣賞各地的不同特色。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1-3-4利用地圖、數據和其它資訊，來描述和解釋地表事象及其空間組織。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2-3-3瞭解臺灣國土(領土)地理位置的特色及重要性。</w:t>
            </w:r>
          </w:p>
          <w:p w:rsidR="00697566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3-3-4發現臺灣海洋環境的特色，瞭解其海洋環境與人文歷史。</w:t>
            </w:r>
          </w:p>
          <w:p w:rsidR="00380FDF" w:rsidRPr="00B7661C" w:rsidRDefault="00380FDF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3D04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二、自然環境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　臺灣的地形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【活動一】臺灣島的形成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1.引起動機：教師指導學童閱讀課本「全球板塊分布圖」，並和世界地圖相對照，找找看，什麼地區或國家有超過二個(或三個)板塊交會。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2.閱讀與討論：教師指導學童閱讀課本第22、23頁課文和圖片，並討論問題。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3.統整：歐亞板塊及菲律賓海板塊互相推擠，使臺灣隆起，並造就臺灣島上有許多超過三千公尺的高山。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【活動二】多樣的地形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1.引起動機：教師請學童思考，曾經聽過哪些地形名稱，然後將該地形以簡單線條畫於黑板，再搭配五大地形示意圖說明。請學童2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/>
                <w:sz w:val="20"/>
                <w:szCs w:val="20"/>
              </w:rPr>
              <w:t>3人上臺，以合作的方式將該地形表現出來。教師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提問：臺灣島擁有多樣的地形，主要地形有哪些？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2.觀察與討論：教師指導學童觀察和閱讀課本第24、25頁課文及圖片，並請學童回答問題。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3.統整：臺灣島呈現出多樣的地形變化。主要可分成山地、丘陵、台地、盆地、平原五大地形。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【活動三】地形小博士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1.觀察與發表：教師指導學童觀察與閱讀課本第26、27頁課文及圖片，並請學童回答問題。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2.活動「地形常識大考驗」：教師可將平原、丘陵、台地、盆地、山地的教學圖卡排列在黑板上，並針對各地形提出相關問題。教師也可綜合出幾項要點的提問，統一寫在黑板上，請學童回答問題或上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臺寫出答案。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3.習作配合：教師指導學童完成【第1課習作】。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4.統整：臺灣的台地、平原、盆地大多分布於西部，地勢大多不高。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第二單元自然環境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臺灣的地形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1-3-1瞭解生活環境的地方差異，並能尊重及欣賞各地的不同特色。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1-3-3瞭解人們對地方與環境的認識與感受有所不同的原因。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1-3-4利用地圖、數據和其它資訊，來描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述和解釋地表事象及其空間組織。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2-3-1瞭解基本的生態原則，以及人類與自然和諧共生的關係。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2-3-2能比較國內不同區域性環境議題的特徵。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4-3-1能應用網路的資訊解決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問題。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4-3-5能利用搜尋引擎及搜尋技巧尋找合適的網路資源。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9/2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3D04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10/0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二、自然環境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臺灣的氣候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【活動一】氣象達人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1.引起動機：教播放童謠〈西北雨〉，說明臺灣夏季常在午後出現雷陣雨，這種驟雨，來得又急又快，時間不長，通常四、五十分鐘後，便又雨過天晴，為炎熱的夏季帶來涼意。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2.閱讀與發表：教師課前蒐集東北季風、西南季風的新聞報導，課堂上學童閱讀新聞報導，了解臺灣冬夏季風的差異。教師指導學童閱讀課本第28頁課文及圖片，並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3.觀察與發表：教師指導學童閱讀課本第29頁課文及圖片，解說如何閱讀雨量圖，讓學童藉由圖表認識臺灣各地氣候的差異。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4.統整：臺灣氣候有地區性的差異，南部地區夏季有雨、冬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季乾燥少雨，北部地區全年有雨。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【活動二】氣候與生活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1.引起動機：教師展示澎湖特產的實物或圖片，以及澎湖婦女蒙面工作的圖片，吸引學童興趣，並請曾經到澎湖旅遊的學童發表到當地遊玩的情形。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2.觀察與發表：教師指導學童閱讀課本第30、31頁課文及圖片，並回答問題。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3.配合動動腦：「想一想，氣候在生活中的哪一方面對你的影響最大呢？」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4.習作配合：教師指導學童完成【第2課習作】。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5.統整：臺灣氣候有地區性的差異，使得各地的產業活動、建築景觀和生活方式，都別具特色。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第二單元自然環境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候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1-3-1瞭解生活環境的地方差異，並能尊重及欣賞各地的不同特色。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1-3-3瞭解人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們對地方與環境的認識與感受有所不同的原因。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1-3-4利用地圖、數據和其它資訊，來描述和解釋地表事象及其空間組織。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2-3-1瞭解基本的生態原則，以及人類與自然和諧共生的關係。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2-3-2能比較國內不同區域性環境議題的特徵。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4-3-1能應用網路的資訊解決問題。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4-3-5能利用搜尋引擎及搜尋技巧尋找合適的網路資源。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10/0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︱</w:t>
            </w:r>
          </w:p>
          <w:p w:rsidR="00697566" w:rsidRDefault="00697566" w:rsidP="003D04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10/0</w:t>
            </w:r>
            <w:r w:rsidR="003D049A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二、自然環境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第三課　臺灣的河川與海岸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【活動一】愛護水資源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1.引起動機：教師請學童發表曾經在住家附近河川從事的活動，或是印象最深刻的河川。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2.觀察與發表：教師指導學童閱讀課本第32～35頁及圖片，並回答問題。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遊戲「河川比一比」：教師利用第33頁臺灣主要河川及水庫分布圖，將主要河川標示號碼，依序從淡水河往下繞行臺灣一圈。學童分為兩組競賽，教師出題，如能回答出答案者，可以前進到下一條河川，看看哪一組先回到終點，即為優勝。題目內容以課本第32～35頁內容為主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4.配合動動腦：「興建水庫有什麼優點和缺點？請說一說你的看法。」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5.習作配合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：教師請學童完成【第</w:t>
            </w:r>
            <w:r>
              <w:rPr>
                <w:rFonts w:ascii="標楷體" w:eastAsia="標楷體" w:hAnsi="標楷體"/>
                <w:sz w:val="20"/>
                <w:szCs w:val="20"/>
              </w:rPr>
              <w:t>3課習作】第一大題。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【活動二】海岸風光好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事先蒐集到海邊遊玩的照片，上課時張貼在黑板上，並請學童分享海邊遊玩的經驗和感受。教師可準備臺灣地圖，請學童在地圖上指出遊玩的海岸位於臺灣的哪裡並標示出來，最後看看全班同學到過的海岸是否涵蓋全臺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2.閱讀與發表：教師將班上學童分組，並請學童閱讀課本第36、37頁的課文及圖片，比較西部與南部海岸線的不同特色，並回答下列問題。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3.延伸活動：如果學校地點靠近臺灣四周海岸，教師可安排一堂校外教學，到岸邊走走，觀察海岸地形，並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請提醒學童注意安全。如果無法實地踏察，教師可以蒐集居住縣市海岸地形介紹資料，製作成簡報進行教學。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4.統整：臺灣的海岸線全長約1,200公里，由於東西南北地理環境的差異，而形成各種不同的海岸地形和風貌。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第二單元自然環境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3課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臺灣的河川與海岸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1-3-1瞭解生活環境的地方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差異，並並能尊重及欣賞各地的不同特色。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1-3-3瞭解人們對地方與環境的認識與感受有所不同的原因。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1-3-10舉例說明地方或區域環境變遷所引發的環境破壞，並提出可能的解決方法。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2-3-1瞭解基本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的生態原則，以及人類與自然和諧共生的關係。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2-3-2能比較國內不同區域性環境議題的特徵。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4-3-3能對環境議題相關報導提出評論，並爭取認同與支持。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3-3-4發現臺灣海洋環境的特色，瞭解其海洋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環境與人文歷史。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4-3-4認識臺灣的主要河流與港口。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5-3-7探討河流或海洋生態保育與生活的關係。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09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5B412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二、自然環境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第三課　臺灣的河川與海岸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【活動三】小小調查員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1.引起動機：教師請學童展示事先蒐集的北部、東部海岸圖片和資料。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2.觀察與引導：教師可先請學童觀察課本第39頁的圖4，說明臺灣東部海岸斷崖綿延不斷，再對照臺灣地形分布圖，可看出山與海相鄰的地理現象。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3.討論與發表：教師將班上學童分組，並請學童閱讀課本第38、39頁的課文及圖片，比較北部與東部海岸線的不同特色。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4.主題研究：教師指導學童分組進行主題研究，調查臺灣海岸自然資源和海岸環境問題與維護，教師於課堂中講解步驟和方法，請學童擬定研究的地區和主題，於課後分組操作。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5.習作配合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：教師請學童完成【第</w:t>
            </w:r>
            <w:r>
              <w:rPr>
                <w:rFonts w:ascii="標楷體" w:eastAsia="標楷體" w:hAnsi="標楷體"/>
                <w:sz w:val="20"/>
                <w:szCs w:val="20"/>
              </w:rPr>
              <w:t>3課習作】第二大題。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【活動四】美麗的大海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1.引起動機：教師請學童上臺發表【活動三】主題研究的調查報告，給予意見和鼓勵。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2.觀察與發表：教師請學童閱讀課本第40、41頁的課文及圖片，認識臺灣，並回答問題。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3.找位置：教師指導學童將臺灣本島和各個離島分別做成字卡，利用字卡依照相對位置排列在正確的位置上。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4.票選最美麗的離島：將學童分為六組，各自分別介紹臺灣周圍六個島嶼，推銷臺灣離島海上風光、旅遊景點與特色。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5.習作配合：教師請學童完成【第3課習作】第三大題。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6.統整：臺灣的離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島都有美麗的海岸線和港灣，島上居民也多利用這種海岸特色，發展漁業或觀光業。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第二單元自然環境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3課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臺灣的河川與海岸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1-3-1瞭解生活環境的地方差異，並並能尊重及欣賞各地的不同特色。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1-3-3瞭解人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們對地方與環境的認識與感受有所不同的原因。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1-3-10舉例說明地方或區域環境變遷所引發的環境破壞，並提出可能的解決方法。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2-3-1瞭解基本的生態原則，以及人類與自然和諧共生的關係。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2-3-2能比較國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內不同區域性環境議題的特徵。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4-3-3能對環境議題相關報導提出評論，並爭取認同與支持。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3-3-4發現臺灣海洋環境的特色，瞭解其海洋環境與人文歷史。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4-3-4認識臺灣的主要河流與港口。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5-3-7探討河流或海洋生態保育與生活的關係。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5B412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三、生活中的規範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　社會規範面面觀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【活動一】禮儀大觀園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1.引起動機：教師請以紐西蘭原住民毛利人「碰鼻禮」的打招呼方式為主題，說明各國在禮儀上表示友善的不同方式，並引導學童上臺表演或發表其他國家特殊的禮儀表現方式。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2.觀察與討論：教師引導學童閱讀與觀察課本第46頁的課文及圖片，並回答問題。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3.故事聆賞：教師可以播放教學DVD，利用情境故事引導學童討論遵守社會規範的重要性。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4.統整：在日常生活中，人們因為生活的共同需要而接觸頻繁，為避免發生衝突，必須制定一套規範準則，以約束大家的行為，維持社會團體的秩序。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【活動二】婚禮大不同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起動機：教師介紹中西方各國婚禮進行的方式與不同的習俗。請學童發表自己參加過親友婚禮的經驗，並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發表看到哪些傳統習俗？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2.觀察與討論：教師引導學童閱讀與觀察課本第47頁的課文及圖片，並回答問題。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3.統整：社會規範的形式是多樣化的，但大致而言，分為非強制性的風俗習慣、倫理道德、宗教信仰，以及具有強制力的法律等四大範疇，而風俗習慣也會隨著時代的發展以及人們觀念的改變，而與時俱進。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第三單元生活中的規範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社會規範面面觀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4-3-4反省自己所珍視的各種德行與道德信念。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5-3-1說明個體的發展與成長，會受到社區與社會等重大的影響。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5B412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三、生活中的規範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　社會規範面面觀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【活動三】心靈雞湯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1.引起動機：課前請學童選一個自己有興趣的宗教，進行資料蒐集。並整理成一份報告小書。教師將蒐集相同宗教資料的學童分成一組，就自己所找到的資料進行同組分享。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2.觀察與討論：教師引導學童閱讀與觀察課本第48、49頁的課文及圖片，並回答問題。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遵守倫理道德，可以培養出一個良好的品格，受到社會的肯定，而沒有倫理道德的觀念，會使人心墮落。相同的，宗教信仰也有約束行為的作用，宗教教義大多勸人為善、遵守倫理道德。因此，兩種規範對於安定社會秩序具有極大的力量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【活動四】「德」先生與「法」小姐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1.故事聆賞：教師可以播放教學DVD，利用情境故事引導學童認識法律與日常生活的重要關聯。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2.賓果遊戲：教師帶領學童根據各種規範玩賓果遊戲。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3.省思與討論：經過賓果遊戲後，教師帶領學童省思與討論問題。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4.習作配合：教師指導學童完成【第1課習作】。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個人行為不能只顧自己喜惡，每個人不論是在哪個社會團體，都要遵守各種社會規範，社會秩序才能維持，社會才能健全的發展。所以，個人、團體、社會相輔相成，大家共同努力，一同創造和諧有序的社會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第三單元生活中的規範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社會規範面面觀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4-3-4反省自己所珍視的各種德行與道德信念。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5-3-1說明個體的發展與成長，會受到社區與社會等重大的影響。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5B412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三、生活中的規範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法律你我他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【活動一】什麼是法律？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1.引起動機：學童上臺發表有關行車未繫安全帶的相關報導，教師導引學童從小文的說明中，了解行車強制繫上安全帶的立法由來。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2.閱讀與討論：教師引導學童閱讀課本第52、53頁課文及圖片，並討論問題。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3.統整：法律是由立法機關制定，如果違反法律，需負一定責任，或受制裁。法律的功能在保障我們的權益不被侵犯，並維護生命財產的安全。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【活動二】大家來守法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1.引起動機：教師於課堂前先請學童蒐集與法律有關的小故事，然後課堂中與同學分享。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2.閱讀與討論：教師指導學童閱讀課本第54、55頁課文及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圖片，並討論問題。</w:t>
            </w:r>
          </w:p>
          <w:p w:rsidR="00FC02D0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從事偷竊、傷害等犯罪行為，必須接受處罰。不遵守交通規則等行為會影響他人生活或權利，違反的話會遭到罰款。法律明定兒童及少年不可從事之行為，目的在保護其不受傷害。法律對弱勢兒童及少年亦提供協助。</w:t>
            </w:r>
          </w:p>
          <w:p w:rsidR="00FC02D0" w:rsidRDefault="00FC02D0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FC02D0" w:rsidRDefault="00FC02D0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FC02D0" w:rsidRDefault="00FC02D0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FC02D0" w:rsidRDefault="00FC02D0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FC02D0" w:rsidRDefault="00FC02D0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FC02D0" w:rsidRDefault="00FC02D0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第三單元生活中的規範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法律你我他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6-3-3瞭解並遵守生活中的基本規範。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4B0BB3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【第一次評量週】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1-3-1表達個人的基本權利，並瞭解人權與社會責任的關係。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1-3-2理解規則之制定並實踐民主法治的精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神。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1-3-3瞭解平等、正義的原則，並能在生活中實踐。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2-3-4尊重不同性別者在溝通過程中有平等表達的權利。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十一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5B412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三、生活中的規範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法律你我他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【活動三】生活中的法律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1.引起動機：學童報告在網路上下載音樂或影片的狀況。教師引導學童了解「著作權」。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2.分組報告：教師將學童分成三組，討論題目並上臺報告。教師引導學生了解一旦犯法，必須勇於承認。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3.習作配合：教師指導學童完成【第2課習作】。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4.統整：法律與我們的生活息息相關。我們應知法、守法，如果犯法，必須勇於承認，為自己的行為負責。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第三單元生活中的規範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法律你我他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6-3-3瞭解並遵守生活中的基本規範。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1-3-1表達個人的基本權利，並瞭解人權與社會責任的關係。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1-3-2理解規則之制定並實踐民主法治的精神。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1-3-3瞭解平等、正義的原則，並能在生活中實踐。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2-3-4尊重不同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性別者在溝通過程中有平等表達的權利。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5B412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="005B412A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四、人民的權利與義務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　權利人人享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【活動一】法律之前，人人平等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1.引起動機：學童就教師事先擬定的議題—秩序、整潔、權利與義務三項，將學童分成三組，每組選定一個議題討論，共同討論制定合理的班規。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2.觀察與討論：教師指導學童閱讀與觀察課本第62、63頁課文及圖片，引導學童認識憲法中人民之權利義務，加以分類，並回答問題。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3.統整：憲法是國家的根本大法，保障人民平等、自由、受益、參政等四種基本權利，我們每個人除了享受憲法的保障之外，也須具備生活中所需的基本法律知識。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【活動二】自由的真諦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1.引起動機：請學童說出自己在日常生活中，所享受到的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自由或受到的保障有哪些？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2.補充說明：教師指導學童閱讀與觀察課本第64、65頁課文及圖片，並回答問題。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3.統整：在維護個人的自由與權益的同時，也要尊重別人的自由和權益。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【活動三】搶答大作戰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1.觀察與討論：教師指導學童閱讀與觀察課本第66、67頁課文及圖片，並回答問題。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2.習作配合：教師指導學童完成【第1課習作】。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3.統整：憲法規定人民有權利，可以向國家請求保障其在教育、經濟、行政、司法上的利益，以及參與政治的權利。在享受權利的同時，更要建立正確的態度與觀念，好好善用權利，以建立良好的國家秩序。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第四單元人民的權利與義務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權利人人享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6-3-4列舉我國人民受到憲法所規範的權利與義務。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1-3-1表達個人的基本權利，並瞭解人權與社會責任的關係。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1-3-2理解規則之制定並實踐民主法治的精神。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2-3-1瞭解人身自由權並具有自我保護的知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能。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2-3-6認識教育權、工作權與個人生涯發展的關係。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11/2</w:t>
            </w:r>
            <w:r w:rsidR="00155958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1559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11/2</w:t>
            </w:r>
            <w:r w:rsidR="00155958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四、人民的權利與義務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義務人人有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【活動一】我是好國民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1.引起動機：請學童依據課前調查家中繳稅的種類。教師可利用稅目及人數統計表掛圖，讓學童了解臺灣常見的稅目有哪些？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2.觀察與討論：教師指導學童閱讀與觀察課本第68、69頁課文及圖片，並回答問題。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3.配合動動腦「如果人民建議政府推動各項公共建設，或要求更完善的社會福利，但是卻面臨經費不足時，政府與人民應該怎麼辦？」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4.統整：權利與義務是一體兩面，在享受權利的同時，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也必須履行各項的義務，才能使國家正常運作。而政府為了推動現代化建設，需要人民納稅來提供建設經費。為了維護國家安全，需要國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民服兵役組織軍隊保衛國家。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第四單元人民的權利與義務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義務人人有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6-3-3瞭解並遵守生活中的基本規範。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6-3-4列舉我國人民受到憲法所規範的權利與義務。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1-3-2理解規則之制定並實踐民主法治的精神。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2-3-6認識教育權、工作權與個人生涯發展的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關係。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十四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155958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AC1F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四、人民的權利與義務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義務人人有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【活動二】民主與法治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1.發表：請學童上臺發表【第2課習作】中，所訪問到的家中成員，哪些有接受國民義務教育的經驗，全班一起分享每位學童的訪問經驗。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2.觀察與討論：教師指導學童閱讀與觀察課本第70、71頁課文及圖片，並回答問題。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3.習作配合：教師指導學童完成【第2課習作】。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我國憲法規定國民有納稅、服兵役和接受國民教育的義務。履行義務是每一位國民的基本責任，對國家和社會有很大的貢獻。同時，我們也必須了解，現代民主社會是建立在法治的基礎上，人民還必須遵守國家的法律，人人遵守法律不但可以維持社會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序，更可以讓我們的社會更和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諧與安定。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第四單元人民的權利與義務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義務人人有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6-3-3瞭解並遵守生活中的基本規範。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6-3-4列舉我國人民受到憲法所規範的權利與義務。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1-3-2理解規則之制定並實踐民主法治的精神。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2-3-6認識教育權、工作權與個人生涯發展的關係。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︱</w:t>
            </w:r>
          </w:p>
          <w:p w:rsidR="00697566" w:rsidRDefault="00697566" w:rsidP="00AC1F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12/1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五、臺灣的先民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第一課　史前文化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【活動一】原始生活大探究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1.引起動機：播放教學DVD，了解史前時代的生活方式及時代分期。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2.分組文化調查：蒐集史前文化的相關資料，於下次課堂中向全班同學介紹和說明。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3.師生討論：史前時代和現代人在食、衣、住、行各方面的差異。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4.說故事：教師說明人類發現火的經過，以此說明火在史前時代對人類生活的重要性。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5.觀察與討論：閱讀與觀察課本第76、77頁課文及圖片，並回答問題。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6.作品發表：由負責報告長濱文化的小組分享這個時期的生活形態。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7.統整：史前人類經過幾萬年的長期摸索，終於建立基本的生活模式。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【活動二】古今大不同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1.引起動機：教師說明開挖南迴鐵路臺東站時，如何發現卑南文化。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2.影片播放：播放卑南遺址、國立臺灣史前文化博物館相關的教學影片。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3.觀察與討論：閱讀與觀察課本第78、79頁課文及圖片，並回答問題。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4.成果發表：由負責報告卑南、圓山文化的小組分享這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個時期的生活形態。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5.統整：新石器時代人們的文化生活比舊石器時代更加豐富精緻。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【活動三】博物館之旅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1.引起動機：播放十三行博物館的教學影片，說明十三行文化特色。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2.觀察與討論：閱讀與觀察課本第80、81頁課文及圖片，並回答問題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3.成果發表：由負責報告十三行文化的小組分享這個時期的生活形態。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4.習作配合：教師指導學生完成【第1課習作】。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5.統整：遺址是人類社會的重要資產，需要大家的重視與妥善維護。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第五單元臺灣的先民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史前文化</w:t>
            </w:r>
          </w:p>
          <w:p w:rsidR="00697566" w:rsidRDefault="00697566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3.欣賞評量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2-3-1認識今昔臺灣的重要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人物與事件。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3-3-1依自己的觀點，對一組事物建立起分類和階層關係。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4-3-3瞭解人類社會中的各種藝術形式。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1-3-4瞭解世界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上不同的群體、文化和國家，能尊重欣賞其差異。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十六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12/1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AC1F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12/1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五、臺灣的先民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原住民文化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【活動一】我們都是一家人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1.引起動機：教師以臺灣原住民各族分布圖，向學童介紹臺灣原住民的分布位置。教師詢問學童現在居住的家鄉，哪一族原住民也居住在此？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2.延伸知識：教師引導學童閱讀第82、83頁課文，並參閱教師手冊補充資料，說明漢人移墾對平埔族文化的衝擊，以及平埔族文化逐漸失傳的原因。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3.分組討論與發表：教師引導學童閱讀與觀察課本第82、83頁課文及圖片，並將學童分為四組，討論後上臺發表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4.統整：由於山地的阻隔，原住民依據所住的環境，發展出不同的文化與祭典活動，至今仍流傳下來。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【活動二】祖靈的呼喚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1.引起動機：教師指導學童在課前一起利用書面、照片、書籍、影片，蒐集有關臺灣原住民各族的風俗民情、服裝特色及傳統慶典等各種資料，教師可展示並貼在教室公布欄上。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2.閱讀與討論：教師引導請學童閱讀與觀察課本第84、85頁課文及圖片，並討論問題。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製作部落名片：教師在課堂中將全班分為四組，利用學習單，請各組選擇一個原住民部落，蒐集相關資料，記錄成部落名片，於下一堂課時發表。教師需注意盡量讓各組蒐集的對象不同，使學童能藉由分組報告，分享更多的知識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4.統整：原住民的各種節令慶典、禮俗禁忌，有其形成的背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景和原因，並會以歌聲和舞蹈來感謝神靈，其豐富的文化常常吸引外地遊客前來欣賞，後代子孫應該善加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保護與發揚，讓這些文化得以傳承下去。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第五單元臺灣的先民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原住民文化</w:t>
            </w:r>
          </w:p>
          <w:p w:rsidR="00697566" w:rsidRDefault="00697566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3.欣賞評量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1-3-2瞭解各地風俗民情的形成背景、傳統的節令、禮俗的意義及其在生活中的重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要性。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2-3-1認識今昔臺灣的重要人物與事件。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3-3-1依自己的觀點，對一組事物建立起分類和階層關係。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4-3-3瞭解人類社會中的各種藝術形式。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1-3-4瞭解世界上不同的群體、文化和國家，能尊重欣賞其差異。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【家政教育】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1-3-7認識傳統節慶食物與臺灣本土飲食文化。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3-3-1認識臺灣多元族群的傳統與文化。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3-3-1瞭解臺灣先民(如平埔族、原住民或其他族群)海洋拓展的歷程。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AC1F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五、臺灣的先民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原住民文化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【活動三】部落尋寶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1.部落名片發表：教師請各組代表上臺分享，並介紹各組所完成的「部落名片」學習單，也可請其他組學童一起討論與發表意見。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2.閱讀與討論：教師引導學童閱讀與觀察課本第86、87頁課文及圖片以及向學童展示原住民掛圖，回答問題。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3.習作配合：教師指導學童完成【第2課習作】。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4.統整：臺灣原住民的雕刻藝術，從生活器具到各種手工藝品，都是自給自足，使用大自然的材料，圖案風格獨特，和日常生活有密切的關係，是臺灣珍貴的文化資產，我們要尊重與珍惜。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第五單元臺灣的先民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原住民文化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3.欣賞評量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1-3-2瞭解各地風俗民情的形成背景、傳統的節令、禮俗的意義及其在生活中的重要性。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2-3-1認識今昔臺灣的重要人物與事件。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3-3-1依自己的觀點，對一組事物建立起分類和階層關係。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4-3-3瞭解人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類社會中的各種藝術形式。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1-3-4瞭解世界上不同的群體、文化和國家，能尊重欣賞其差異。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1-3-7認識傳統節慶食物與臺灣本土飲食文化。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3-3-1認識臺灣多元族群的傳統與文化。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3-3-1瞭解臺灣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先民(如平埔族、原住民或其他族群)海洋拓展的歷程。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12/2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AC1F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六、世界發現臺灣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　海上來的紅毛人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【活動一】最早的接觸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1.引起動機：教師敘述「顏思齊和鄭芝龍」的故事。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2.發表與討論：教師請學童回答有沒有聽過「福爾摩沙」？它所代表的意思是什麼？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3.觀察與發表：教師引導學童閱讀及觀察課本第90、91頁課文及圖片，並回答問題。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航海遊戲：教師展示世界地圖，學童分組為荷蘭組、西班牙組和葡萄牙組，教師在大西洋、好望角、臺灣、印度洋、東南亞、中國、臺灣等地設站，各組從他們國家出發，在各站能快速回答問題者，可以先走到下一站，看看哪一組先到達臺灣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5.統整：早在七、八百年前，漢人就移居到澎湖，不過直到四百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多年前，臺灣才有漢人移入開墾。歐洲人則是在十五世紀末，為了獲取亞洲的物品，經由海上航路來到亞洲。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【活動二】紅毛人來了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1.歌曲欣賞：教師播放歌曲安平追想曲。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2.引起動機：教師拿出課前準備的豌豆，問學童這種食物的閩南語怎麼唸？和哪一個國家的發音相似？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3.觀察與發表：教師引導學童閱讀課本第92、93頁課文和圖片，分組討論荷蘭人在臺灣政治、經濟、宗教發展的情形。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4.資料蒐集與發表：教師請學童在課前蒐集有關荷蘭人在臺活動情形，並於課堂中發表。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5.討論與發表：教師講述郭懷一事件的背景、事件經過與影響。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6.統整：荷蘭人是臺灣首次出現政府型態的統治者，統治臺灣期間留下宗教、經濟、文化等影響。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第六單元世界發現臺灣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海上來的紅毛人</w:t>
            </w:r>
          </w:p>
          <w:p w:rsidR="00697566" w:rsidRDefault="00697566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2-3-1認識今昔臺灣的重要人物與事件。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2-3-2探討臺灣文化的淵源，並欣賞其內涵。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4-3-2認識人類社會中的主要宗教與信仰。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9-3-2探討不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同文化的接觸和交流可能產生的衝突、合作和文化創新。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1-3-4瞭解世界上不同的群體、文化和國家，能尊重欣賞其差異。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十九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1/0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AC1F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1/0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六、世界發現臺灣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　海上來的紅毛人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【活動三】西班牙入侵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1.引起動機：教師請去過紅毛城的學童，發表紅毛城建築特色，與中國建築有什麼不同的地方？為什麼稱為「紅毛城」？如果都沒有學童去過紅毛城，此活動可以讓學童觀察圖片後再發表。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2.觀察與發表：教師引導學童閱讀課本第94、95頁課文和圖片，並分組討論西班牙人在臺灣政治、經濟、宗教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發展的情形，並回答問題。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3.分類遊戲：教師展示有關荷西時期的建築古蹟、宗教、引進物品(耕牛、荷蘭豆、番茄)等圖片，學童分組進行分類遊戲，將跟荷蘭人有關及跟西班牙人有關的圖卡分類排列出來。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4.習作配合：完成【第1課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習作】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5.統整：西班牙在臺灣北部統治了十六年，發展貿易、傳播天主教，後來為荷蘭人驅逐。荷西時期對臺灣的統治，留下不少的遺跡，他們雖然以武力方式統治，但也促使臺灣成為國際貿易的據點。</w:t>
            </w: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第六單元世界發現臺灣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海上來的紅毛人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2-3-1認識今昔臺灣的重要人物與事件。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2-3-2探討臺灣文化的淵源，並欣賞其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內涵。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4-3-2認識人類社會中的主要宗教與信仰。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9-3-2探討不同文化的接觸和交流可能產生的衝突、合作和文化創新。</w:t>
            </w: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1-3-4瞭解世界上不同的群體、文化和國家，能尊重欣賞其差異。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廿</w:t>
            </w:r>
            <w:r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AC1F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六、世界發現臺灣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鄭氏時代的經營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【活動一】鄭成功來臺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1.引起動機：教師請學童蒐集有關鄭成功的小檔案，讓學童對鄭成功的生平事蹟有初步的了解。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2.人物檔案：教師將學童蒐集到的資料檔案，整理成書面報告，張貼於教室供同學參考，並可作為習作參考資料。教師向學童說明，臺灣民間流傳許多鄭成功的傳說故事，表達出當時人民對他的景仰。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3.觀察與發表：教師引導學童閱讀課本第96頁課文和圖片，並歸納課本重點，回答問題。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4.統整：鄭成功趕走荷蘭人，統治臺灣，稱為鄭氏時代。他設承天府為最高行政機構，畫分行政區，讓臺灣社會漸趨安定。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【活動二】開發土地自力更生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1.引起動機：教師請學童想像，鄭成功帶領軍隊跨海來臺打仗，他們會面臨哪些問題？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2.觀察與發表：教師引導學童閱讀課本第97頁課文和圖片，並回答問題。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3.地名追查：教師揭示柳營、林鳳營等地名，詢問學童，對地名中的「營」有沒有什麼特別的想法？教師說明這些地方都是當時鄭氏時代軍隊開墾的地方，後來演變為當地的地名。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短劇演出：教師以分組方式，請學童就課文內容分別演出鄭成功驅逐荷蘭人、荷蘭人投降、軍隊屯墾等事蹟，說明只要情節符合史實，短劇對白、動作都可以自由發揮，以簡單的劇情體驗當時的情景。演出後，請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人員簡單說出演出心得。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5.統整：鄭氏為了解決糧食不足的問題，展開土地拓墾，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以軍隊的屯墾最重要。這些軍隊駐紮的軍營名稱，演變成當地的地名。</w:t>
            </w:r>
          </w:p>
          <w:p w:rsidR="00155958" w:rsidRDefault="00155958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第六單元世界發現臺灣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鄭氏時代的經營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2-3-1認識今昔臺灣的重要人物與事件。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2-3-2探討臺灣文化的淵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源，並欣賞其內涵。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4B0BB3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【第二次評量週】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1-3-4瞭解世界上不同的群體、文化和國家，能尊重欣賞</w:t>
            </w:r>
            <w:r w:rsidRPr="00B7661C">
              <w:rPr>
                <w:rFonts w:ascii="標楷體" w:eastAsia="標楷體" w:hAnsi="標楷體"/>
                <w:sz w:val="20"/>
                <w:szCs w:val="20"/>
              </w:rPr>
              <w:lastRenderedPageBreak/>
              <w:t>其差異。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7566" w:rsidRPr="002731EF" w:rsidTr="00F85FDA">
        <w:tc>
          <w:tcPr>
            <w:tcW w:w="817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廿一</w:t>
            </w:r>
            <w:r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697566" w:rsidRDefault="00697566" w:rsidP="00AC1F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1/2</w:t>
            </w:r>
            <w:r w:rsidR="00AC1FF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六、世界發現臺灣</w:t>
            </w:r>
          </w:p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　鄭氏時代的經營</w:t>
            </w:r>
          </w:p>
        </w:tc>
        <w:tc>
          <w:tcPr>
            <w:tcW w:w="5103" w:type="dxa"/>
          </w:tcPr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【活動三】鄭氏王朝在臺灣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利用多媒體影像、圖片等，介紹臺南地區的古蹟，例如：赤崁樓、大天后宮、孔廟、五妃廟等。了解鄭氏時代對臺南地區的開發與建設，並詢問學童有沒有去過這些地方？請學童發表對這些地方的印象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2.觀察與發表：教師引導學童閱讀課本第98、99頁課文和圖片，並回答問題。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聯想遊戲：教師事先製作數張詞卡(如：鄭成功、鄭經、陳永華、文教措施、土地屯墾、承天府等)，學生分組抽詞卡，由同組成員說出和詞卡相關的語詞。(例如：抽中陳永華，可以聯想的語詞有建孔廟、永華宮、輔佐鄭經等。)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由此活動，讓學童對鄭氏時代的事蹟有完整的概念。此活動也可以改為各組以畫圖方式完成，將抽中詞卡畫在中間，再以環狀或樹枝狀方式將相關事蹟畫在旁邊，更可以看出事件的聯結性。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4.習作配合：教師指導學童完成【第2課習作】。</w:t>
            </w:r>
          </w:p>
          <w:p w:rsidR="00155958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5.統整：鄭氏時代有計畫的開墾臺灣，大量招募漢人來臺，拓展海外貿易，並且把漢人的制度和文化帶入臺灣，使臺灣逐漸成為一個以漢人為主的社會。</w:t>
            </w:r>
          </w:p>
          <w:p w:rsidR="00697566" w:rsidRDefault="00697566" w:rsidP="00F85FD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697566" w:rsidRDefault="00697566" w:rsidP="00F85FD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第六單元世界發現臺灣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鄭氏時代的經營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</w:tc>
        <w:tc>
          <w:tcPr>
            <w:tcW w:w="1276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3.資料展示</w:t>
            </w:r>
          </w:p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</w:tc>
        <w:tc>
          <w:tcPr>
            <w:tcW w:w="1418" w:type="dxa"/>
          </w:tcPr>
          <w:p w:rsidR="00697566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2-3-1認識今昔臺灣的重要人物與事件。</w:t>
            </w:r>
          </w:p>
          <w:p w:rsidR="00E342F1" w:rsidRDefault="00697566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2-3-2探討臺灣文化的淵源，並欣賞其內涵。</w:t>
            </w:r>
          </w:p>
          <w:p w:rsidR="00E342F1" w:rsidRDefault="00E342F1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342F1" w:rsidRDefault="00E342F1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342F1" w:rsidRDefault="00E342F1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342F1" w:rsidRDefault="00E342F1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B0BB3" w:rsidRDefault="004B0BB3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B0BB3" w:rsidRDefault="004B0BB3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342F1" w:rsidRDefault="00E342F1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342F1" w:rsidRDefault="004B0BB3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【休業式】</w:t>
            </w:r>
          </w:p>
          <w:p w:rsidR="00697566" w:rsidRDefault="00697566" w:rsidP="00E342F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</w:tcPr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697566" w:rsidRPr="00B7661C" w:rsidRDefault="00697566" w:rsidP="00F85FD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7661C">
              <w:rPr>
                <w:rFonts w:ascii="標楷體" w:eastAsia="標楷體" w:hAnsi="標楷體"/>
                <w:sz w:val="20"/>
                <w:szCs w:val="20"/>
              </w:rPr>
              <w:t>1-3-4瞭解世界上不同的群體、文化和國家，能尊重欣賞其差異。</w:t>
            </w:r>
          </w:p>
        </w:tc>
        <w:tc>
          <w:tcPr>
            <w:tcW w:w="992" w:type="dxa"/>
          </w:tcPr>
          <w:p w:rsidR="00697566" w:rsidRPr="002731EF" w:rsidRDefault="00697566" w:rsidP="00F85F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16417B" w:rsidRDefault="0016417B" w:rsidP="0016417B">
      <w:pPr>
        <w:rPr>
          <w:rFonts w:ascii="標楷體" w:eastAsia="標楷體" w:hAnsi="標楷體"/>
          <w:color w:val="000000"/>
          <w:sz w:val="28"/>
        </w:rPr>
      </w:pPr>
    </w:p>
    <w:p w:rsidR="0016417B" w:rsidRPr="00CF45D3" w:rsidRDefault="0016417B" w:rsidP="0016417B">
      <w:pPr>
        <w:rPr>
          <w:rFonts w:ascii="標楷體" w:eastAsia="標楷體" w:hAnsi="標楷體"/>
          <w:color w:val="000000"/>
          <w:sz w:val="28"/>
          <w:u w:val="single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 w:rsidRPr="00CF45D3">
        <w:rPr>
          <w:rFonts w:ascii="標楷體" w:eastAsia="標楷體" w:hAnsi="標楷體" w:hint="eastAsia"/>
          <w:color w:val="000000"/>
          <w:sz w:val="28"/>
        </w:rPr>
        <w:lastRenderedPageBreak/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大進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</w:t>
      </w:r>
      <w:r w:rsidRPr="00CF45D3">
        <w:rPr>
          <w:rFonts w:ascii="標楷體" w:eastAsia="標楷體" w:hAnsi="標楷體"/>
          <w:color w:val="000000"/>
          <w:sz w:val="28"/>
        </w:rPr>
        <w:t>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105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社會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羅鳳圓</w:t>
      </w:r>
    </w:p>
    <w:p w:rsidR="0016417B" w:rsidRDefault="0016417B" w:rsidP="00221D3A">
      <w:pPr>
        <w:numPr>
          <w:ilvl w:val="1"/>
          <w:numId w:val="6"/>
        </w:numPr>
        <w:spacing w:afterLines="100" w:after="360" w:line="8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學習節數（</w:t>
      </w:r>
      <w:r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）節，補救教學節數﹙ 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﹚節，共﹙ </w:t>
      </w:r>
      <w:r w:rsidR="00413861">
        <w:rPr>
          <w:rFonts w:ascii="標楷體" w:eastAsia="標楷體" w:hAnsi="標楷體" w:hint="eastAsia"/>
          <w:color w:val="000000"/>
          <w:sz w:val="28"/>
          <w:szCs w:val="28"/>
        </w:rPr>
        <w:t>60</w:t>
      </w:r>
      <w:bookmarkStart w:id="0" w:name="_GoBack"/>
      <w:bookmarkEnd w:id="0"/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﹚節。</w:t>
      </w:r>
    </w:p>
    <w:p w:rsidR="0016417B" w:rsidRPr="00CF45D3" w:rsidRDefault="0016417B" w:rsidP="0016417B">
      <w:pPr>
        <w:spacing w:line="0" w:lineRule="atLeas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二、</w:t>
      </w:r>
      <w:r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454D15" w:rsidRPr="00454D15" w:rsidRDefault="0016417B" w:rsidP="00454D15">
      <w:pPr>
        <w:spacing w:line="800" w:lineRule="exact"/>
        <w:ind w:leftChars="200" w:left="480"/>
        <w:jc w:val="both"/>
        <w:rPr>
          <w:rFonts w:ascii="標楷體" w:eastAsia="標楷體" w:hAnsi="標楷體"/>
          <w:sz w:val="28"/>
          <w:szCs w:val="28"/>
        </w:rPr>
      </w:pPr>
      <w:r w:rsidRPr="0098644D">
        <w:rPr>
          <w:rFonts w:ascii="標楷體" w:eastAsia="標楷體" w:hAnsi="標楷體" w:hint="eastAsia"/>
        </w:rPr>
        <w:t xml:space="preserve">  </w:t>
      </w:r>
      <w:r w:rsidR="00454D15" w:rsidRPr="000E1A58">
        <w:rPr>
          <w:rFonts w:ascii="標楷體" w:eastAsia="標楷體" w:hAnsi="標楷體" w:hint="eastAsia"/>
        </w:rPr>
        <w:t xml:space="preserve">  </w:t>
      </w:r>
      <w:r w:rsidR="00454D15" w:rsidRPr="00454D15">
        <w:rPr>
          <w:rFonts w:ascii="標楷體" w:eastAsia="標楷體" w:hAnsi="標楷體" w:hint="eastAsia"/>
          <w:sz w:val="28"/>
          <w:szCs w:val="28"/>
        </w:rPr>
        <w:t>1.了解清代的治臺政策和社會文化的發展。</w:t>
      </w:r>
    </w:p>
    <w:p w:rsidR="00454D15" w:rsidRPr="00454D15" w:rsidRDefault="00454D15" w:rsidP="00454D15">
      <w:pPr>
        <w:spacing w:line="800" w:lineRule="exact"/>
        <w:ind w:leftChars="200" w:left="480"/>
        <w:jc w:val="both"/>
        <w:rPr>
          <w:rFonts w:ascii="標楷體" w:eastAsia="標楷體" w:hAnsi="標楷體"/>
          <w:sz w:val="28"/>
          <w:szCs w:val="28"/>
        </w:rPr>
      </w:pPr>
      <w:r w:rsidRPr="00454D15">
        <w:rPr>
          <w:rFonts w:ascii="標楷體" w:eastAsia="標楷體" w:hAnsi="標楷體" w:hint="eastAsia"/>
          <w:sz w:val="28"/>
          <w:szCs w:val="28"/>
        </w:rPr>
        <w:t xml:space="preserve">    2.認識清末臺灣現代化的起步。</w:t>
      </w:r>
    </w:p>
    <w:p w:rsidR="00454D15" w:rsidRPr="00454D15" w:rsidRDefault="00454D15" w:rsidP="00454D15">
      <w:pPr>
        <w:spacing w:line="800" w:lineRule="exact"/>
        <w:ind w:leftChars="200" w:left="4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454D15">
        <w:rPr>
          <w:rFonts w:ascii="標楷體" w:eastAsia="標楷體" w:hAnsi="標楷體" w:hint="eastAsia"/>
          <w:sz w:val="28"/>
          <w:szCs w:val="28"/>
        </w:rPr>
        <w:t>3.培養正確工作態度及適當的消費觀念。</w:t>
      </w:r>
    </w:p>
    <w:p w:rsidR="00454D15" w:rsidRPr="00454D15" w:rsidRDefault="00454D15" w:rsidP="00454D15">
      <w:pPr>
        <w:spacing w:line="800" w:lineRule="exact"/>
        <w:ind w:leftChars="200" w:left="480"/>
        <w:jc w:val="both"/>
        <w:rPr>
          <w:rFonts w:ascii="標楷體" w:eastAsia="標楷體" w:hAnsi="標楷體"/>
          <w:sz w:val="28"/>
          <w:szCs w:val="28"/>
        </w:rPr>
      </w:pPr>
      <w:r w:rsidRPr="00454D15">
        <w:rPr>
          <w:rFonts w:ascii="標楷體" w:eastAsia="標楷體" w:hAnsi="標楷體" w:hint="eastAsia"/>
          <w:sz w:val="28"/>
          <w:szCs w:val="28"/>
        </w:rPr>
        <w:t xml:space="preserve">    4.引導學童建立正確的理財觀念。</w:t>
      </w:r>
    </w:p>
    <w:p w:rsidR="00454D15" w:rsidRPr="00454D15" w:rsidRDefault="00454D15" w:rsidP="00454D15">
      <w:pPr>
        <w:spacing w:line="800" w:lineRule="exact"/>
        <w:ind w:leftChars="200" w:left="480"/>
        <w:jc w:val="both"/>
        <w:rPr>
          <w:rFonts w:ascii="標楷體" w:eastAsia="標楷體" w:hAnsi="標楷體"/>
          <w:sz w:val="28"/>
          <w:szCs w:val="28"/>
        </w:rPr>
      </w:pPr>
      <w:r w:rsidRPr="00454D15">
        <w:rPr>
          <w:rFonts w:ascii="標楷體" w:eastAsia="標楷體" w:hAnsi="標楷體" w:hint="eastAsia"/>
          <w:sz w:val="28"/>
          <w:szCs w:val="28"/>
        </w:rPr>
        <w:t xml:space="preserve">    5.了解自然災害的影響及因應方式。</w:t>
      </w:r>
    </w:p>
    <w:p w:rsidR="00454D15" w:rsidRPr="00454D15" w:rsidRDefault="00454D15" w:rsidP="00454D15">
      <w:pPr>
        <w:spacing w:line="800" w:lineRule="exact"/>
        <w:ind w:leftChars="200" w:left="480"/>
        <w:rPr>
          <w:rFonts w:ascii="標楷體" w:eastAsia="標楷體" w:hAnsi="標楷體"/>
          <w:b/>
          <w:sz w:val="28"/>
          <w:szCs w:val="28"/>
        </w:rPr>
      </w:pPr>
      <w:r w:rsidRPr="00454D15">
        <w:rPr>
          <w:rFonts w:ascii="標楷體" w:eastAsia="標楷體" w:hAnsi="標楷體" w:hint="eastAsia"/>
          <w:sz w:val="28"/>
          <w:szCs w:val="28"/>
        </w:rPr>
        <w:t xml:space="preserve">    6.認識臺灣的自然資源並了解保育的重要。</w:t>
      </w:r>
    </w:p>
    <w:p w:rsidR="0016417B" w:rsidRPr="0016417B" w:rsidRDefault="0016417B" w:rsidP="0016417B">
      <w:pPr>
        <w:rPr>
          <w:rFonts w:ascii="標楷體" w:eastAsia="標楷體" w:hAnsi="標楷體"/>
          <w:b/>
          <w:sz w:val="16"/>
          <w:szCs w:val="16"/>
        </w:rPr>
      </w:pPr>
    </w:p>
    <w:p w:rsidR="00697566" w:rsidRPr="005F4BB2" w:rsidRDefault="0016417B" w:rsidP="0016417B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16"/>
          <w:szCs w:val="16"/>
        </w:rPr>
        <w:br w:type="page"/>
      </w:r>
      <w:r w:rsidRPr="002761D6">
        <w:rPr>
          <w:rFonts w:ascii="標楷體" w:eastAsia="標楷體" w:hAnsi="標楷體" w:hint="eastAsia"/>
          <w:b/>
          <w:sz w:val="28"/>
          <w:szCs w:val="28"/>
        </w:rPr>
        <w:lastRenderedPageBreak/>
        <w:t>三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5103"/>
        <w:gridCol w:w="425"/>
        <w:gridCol w:w="1134"/>
        <w:gridCol w:w="1276"/>
        <w:gridCol w:w="1418"/>
        <w:gridCol w:w="1559"/>
        <w:gridCol w:w="1134"/>
      </w:tblGrid>
      <w:tr w:rsidR="00454D15" w:rsidRPr="002731EF" w:rsidTr="00664677">
        <w:trPr>
          <w:tblHeader/>
        </w:trPr>
        <w:tc>
          <w:tcPr>
            <w:tcW w:w="817" w:type="dxa"/>
            <w:vAlign w:val="center"/>
          </w:tcPr>
          <w:p w:rsidR="00454D15" w:rsidRPr="002731EF" w:rsidRDefault="00454D15" w:rsidP="00664677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週別</w:t>
            </w:r>
          </w:p>
        </w:tc>
        <w:tc>
          <w:tcPr>
            <w:tcW w:w="1134" w:type="dxa"/>
            <w:vAlign w:val="center"/>
          </w:tcPr>
          <w:p w:rsidR="00454D15" w:rsidRPr="002731EF" w:rsidRDefault="00454D15" w:rsidP="00664677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單元</w:t>
            </w:r>
          </w:p>
          <w:p w:rsidR="00454D15" w:rsidRPr="002731EF" w:rsidRDefault="00454D15" w:rsidP="00664677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5103" w:type="dxa"/>
            <w:vAlign w:val="center"/>
          </w:tcPr>
          <w:p w:rsidR="00454D15" w:rsidRPr="002731EF" w:rsidRDefault="00454D15" w:rsidP="00664677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425" w:type="dxa"/>
            <w:vAlign w:val="center"/>
          </w:tcPr>
          <w:p w:rsidR="00454D15" w:rsidRPr="002731EF" w:rsidRDefault="00454D15" w:rsidP="00664677">
            <w:pPr>
              <w:jc w:val="both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134" w:type="dxa"/>
            <w:vAlign w:val="center"/>
          </w:tcPr>
          <w:p w:rsidR="00454D15" w:rsidRPr="002731EF" w:rsidRDefault="00454D15" w:rsidP="00664677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教材</w:t>
            </w:r>
          </w:p>
          <w:p w:rsidR="00454D15" w:rsidRPr="002731EF" w:rsidRDefault="00454D15" w:rsidP="00664677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來源</w:t>
            </w:r>
          </w:p>
        </w:tc>
        <w:tc>
          <w:tcPr>
            <w:tcW w:w="1276" w:type="dxa"/>
            <w:vAlign w:val="center"/>
          </w:tcPr>
          <w:p w:rsidR="00454D15" w:rsidRPr="002731EF" w:rsidRDefault="00454D15" w:rsidP="00664677">
            <w:pPr>
              <w:jc w:val="center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418" w:type="dxa"/>
            <w:vAlign w:val="center"/>
          </w:tcPr>
          <w:p w:rsidR="00454D15" w:rsidRPr="002731EF" w:rsidRDefault="00454D15" w:rsidP="00664677">
            <w:pPr>
              <w:jc w:val="both"/>
              <w:rPr>
                <w:rFonts w:ascii="標楷體" w:eastAsia="標楷體" w:hAnsi="標楷體"/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559" w:type="dxa"/>
            <w:vAlign w:val="center"/>
          </w:tcPr>
          <w:p w:rsidR="00454D15" w:rsidRPr="00AC1418" w:rsidRDefault="00454D15" w:rsidP="00664677">
            <w:pPr>
              <w:jc w:val="center"/>
              <w:rPr>
                <w:rFonts w:ascii="標楷體" w:eastAsia="標楷體" w:hAnsi="標楷體"/>
                <w:b/>
              </w:rPr>
            </w:pPr>
            <w:r w:rsidRPr="00AC1418">
              <w:rPr>
                <w:rFonts w:ascii="標楷體" w:eastAsia="標楷體" w:hAnsi="標楷體" w:hint="eastAsia"/>
                <w:b/>
              </w:rPr>
              <w:t>融入領域</w:t>
            </w:r>
          </w:p>
          <w:p w:rsidR="00454D15" w:rsidRPr="00AC1418" w:rsidRDefault="00454D15" w:rsidP="00664677">
            <w:pPr>
              <w:jc w:val="center"/>
              <w:rPr>
                <w:rFonts w:ascii="標楷體" w:eastAsia="標楷體" w:hAnsi="標楷體"/>
                <w:b/>
              </w:rPr>
            </w:pPr>
            <w:r w:rsidRPr="00AC1418">
              <w:rPr>
                <w:rFonts w:ascii="標楷體" w:eastAsia="標楷體" w:hAnsi="標楷體" w:hint="eastAsia"/>
                <w:b/>
              </w:rPr>
              <w:t>或議題</w:t>
            </w:r>
          </w:p>
        </w:tc>
        <w:tc>
          <w:tcPr>
            <w:tcW w:w="1134" w:type="dxa"/>
            <w:vAlign w:val="center"/>
          </w:tcPr>
          <w:p w:rsidR="00454D15" w:rsidRPr="006B55B8" w:rsidRDefault="00454D15" w:rsidP="00664677">
            <w:pPr>
              <w:pStyle w:val="a8"/>
              <w:rPr>
                <w:b/>
                <w:kern w:val="2"/>
                <w:sz w:val="24"/>
              </w:rPr>
            </w:pPr>
            <w:r w:rsidRPr="006B55B8">
              <w:rPr>
                <w:rFonts w:hint="eastAsia"/>
                <w:b/>
                <w:kern w:val="2"/>
                <w:sz w:val="24"/>
              </w:rPr>
              <w:t>備註</w:t>
            </w:r>
          </w:p>
          <w:p w:rsidR="00454D15" w:rsidRPr="002731EF" w:rsidRDefault="00454D15" w:rsidP="00664677">
            <w:pPr>
              <w:rPr>
                <w:b/>
              </w:rPr>
            </w:pPr>
            <w:r w:rsidRPr="002731EF">
              <w:rPr>
                <w:rFonts w:ascii="標楷體" w:eastAsia="標楷體" w:hAnsi="標楷體" w:hint="eastAsia"/>
                <w:b/>
              </w:rPr>
              <w:t>（加註自編、改編或選編）</w:t>
            </w:r>
          </w:p>
          <w:p w:rsidR="00454D15" w:rsidRPr="006B55B8" w:rsidRDefault="00454D15" w:rsidP="00664677">
            <w:pPr>
              <w:pStyle w:val="aa"/>
              <w:ind w:left="4320"/>
              <w:rPr>
                <w:b/>
                <w:kern w:val="2"/>
                <w:sz w:val="24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2/12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2/18</w:t>
            </w:r>
          </w:p>
        </w:tc>
        <w:tc>
          <w:tcPr>
            <w:tcW w:w="1134" w:type="dxa"/>
            <w:vAlign w:val="center"/>
          </w:tcPr>
          <w:p w:rsidR="00454D15" w:rsidRPr="002731EF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一、唐山來的拓荒客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第一課  清代的統治與開發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【活動一】唐山過臺灣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1.引起動機：教師說明施琅攻打臺灣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的過程，讓學童了解清廷自鄭氏手中取得臺灣的經過。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問題探討：教師參考補充資料「臺灣棄留的爭議」，先說明清廷剛接收臺灣的時代背景，以及朝中官員對臺灣放棄與保留的態度，先不要說出清廷最後的決定。接著將班上學童分成兩組，分別探討問題，並且進行辯論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3.觀察與發表：教師引導學童閱讀課本第8、9頁課文及圖片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4.統整：清廷統治臺灣的目的，主要是為了防止臺灣成為反清的基地，因此採取消極的治理態度，但是福建、廣東一帶許多生活困苦的人，仍然冒險渡臺，使得臺灣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漢人數量不斷增加。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【活動二】動盪不安的社會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1.引起動機：教師請學童分享「人與人之間，常常會因為什麼原因發生衝突？」(例：對事情的看法、價值觀、生活背景、文化等不同而產生衝突，或是為了爭取商業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利益、權力地位、生存資源等而產生衝突。)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2.觀察與討論：教師指導學童閱讀與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觀察課本第</w:t>
            </w:r>
            <w:r>
              <w:rPr>
                <w:rFonts w:ascii="標楷體" w:eastAsia="標楷體" w:hAnsi="標楷體"/>
                <w:sz w:val="20"/>
                <w:szCs w:val="20"/>
              </w:rPr>
              <w:t>10、11頁課文及圖片並回答問題。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3.遊戲：爭奪土地大風吹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4.配合動動腦：「說說看，假如遇到和你文化背景不同的外國移民，你們相處時可能會遇到哪些問題？應該如何和他們相處？」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Pr="002731EF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Pr="002731EF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第一單元唐山來的拓荒客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1課清代的統治與開發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1-3-11 瞭解臺灣地理位置的特色及其對臺灣歷史發展的影響。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1-3-12 瞭解臺灣具備海洋國家發展的條件及優勢。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2-3-1 認識今昔臺灣的重要人物與事件。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3-3-5 舉例指出在一段變遷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當中，有某一項特徵或數值是大體相同的。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9-3-2 探討不同文化的接觸和交流可能產生的衝突、合作和文化創新。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3-3-1 瞭解臺灣先民(如平埔族、原住民或其他族群)海洋拓展的歷程。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3-3-2 說明臺灣先民海洋拓展史對臺灣開發的影響。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3-3-3 說明臺灣不同時期的海洋文化，並能尊重不同族群。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3-3-4 發現臺灣海洋環境的特色，瞭解其海洋環境與人文歷史。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2/19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2/25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一、唐山來的拓荒客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第一課  清代的統治與開發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【活動三】辛勤耕耘的歲月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1.引起動機：教師說明吳沙開墾宜蘭平原的經過。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角色扮演：教師將全班學童分成兩組，一組扮演開墾的漢人；另一組則扮演當地的原住民，假設這一群漢人移民，準備到原住民的土地上進行開墾，請兩組學童互相對話。教師將這些看法，簡要記錄於黑板上，並請學童體會彼此的心情，思考解決之道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3.先民灌溉的智慧—水圳：教師向學童介紹水圳引河水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灌溉田地的狀況，並請學童回答問題。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4.觀察與發表：教師指導學童閱讀與觀察課本第12頁課文及圖片，並回答問題。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【活動四】活絡的商業活動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1.引起動機：教師請學童猜看看，先民口中常聽到的「一府二鹿三艋舺」分別是指哪些地區？(「府」為今臺南市安平區，「鹿」為今彰化縣鹿港鎮，「艋舺」為今臺北市萬華區。)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2.觀察與發表：教師指導學童閱讀與觀察課本第13頁課文及圖片。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3.分組發表：課前教師將學童分成三組，請學童分別蒐集府城、鹿港、艋舺的歷史變遷、發展過程或相關圖照，並上臺報告。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4.習作配合：教師帶領學童閱讀【第1課習作】「阿榮的臺灣夢」，並請他們於課後完成【第1課習作】的問題。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第一單元唐山來的拓荒客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1課清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代的統治與開發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1-3-11 瞭解臺灣地理位置的特色及其對臺灣歷史發展的影響。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1-3-12 瞭解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臺灣具備海洋國家發展的條件及優勢。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2-3-1 認識今昔臺灣的重要人物與事件。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3-3-5 舉例指出在一段變遷當中，有某一項特徵或數值是大體相同的。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9-3-2 探討不同文化的接觸和交流可能產生的衝突、合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作和文化創新。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3-3-1 瞭解臺灣先民(如平埔族、原住民或其他族群)海洋拓展的歷程。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3-3-2 說明臺灣先民海洋拓展史對臺灣開發的影響。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3-3-3 說明臺灣不同時期的海洋文化，並能尊重不同族群。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3-3-4 發現臺灣海洋環境的特色，瞭解其海洋環境與人文歷史。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2/26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3/04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一、唐山來的拓荒客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第二課  清代的社會與文化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【活動一】古早的學習天地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1.引起動機：教師以三字經、千字文的內容為例子，說明清代學童所學習的教材主要以國語文為主。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2.觀察與討論：請學童閱讀課本第14頁課文及圖片，由教師說明清代教育發展的背景，引導學童思考，回答問題。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【活動二】先民的精神寄託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1.引起動機：教師介紹媽祖的傳說故事，請學童發表臺灣著名的媽祖廟宇有哪些？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2.閱讀與發表：請學童閱讀課本第15頁課文及圖片，學習歸納課本重點，並回答問題。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3.家鄉的信仰中心：請學童找找看，家鄉最著名的廟宇是哪一座，主要供奉哪些神明？除此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之外，詢問學童還去過哪些廟宇？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【活動三】走進藝術的殿堂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1.引起動機：教師播放相關教學影片，介紹臺灣傳統的建築特色。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2.傳統建築面面觀：教師引導學童閱讀與觀察課本第16頁課文及圖片。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3.配合動動腦：「在臺灣傳統建築中，哪些特色令你印象深刻？」(例：廟前面的石獅子有各種不同的造型，有的石獅嘴裡還含有一顆石球，很有趣。)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4.傳統戲曲欣賞：教師播放傳統戲曲的教學影片後，引導學童閱讀與觀察課本第17頁課文及圖片。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5.習作配合：教師指導學童完成【第2課習作】。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第一單元唐山來的拓荒客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清代的社會與文化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3.資料展示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4.態度評量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1-3-2瞭解各地風俗民情的形成背景、傳統的節令、禮俗的意義及其在生活中的重要性。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1-3-11瞭解臺灣地理位置的特色及其對臺灣歷史發展的影響。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2-3-2探討臺灣文化的淵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源，並欣賞其內涵。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3-3-5舉例指出在一段變遷當中，有某一項特徵或數值是大體相同的。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4-3-2認識人類社會中的主要宗教與信仰。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4-3-3瞭解人類社會中的各種藝術形式。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【家政教育】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3-3-1 認識臺灣多元族群的傳統與文化。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3-3-1 瞭解臺灣先民(如平埔族、原住民或其他族群)海洋拓展的歷程。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3-3-2 說明臺灣先民海洋拓展史對臺灣開發的影響。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3-3-3 說明臺灣不同時期的海洋文化，並能尊重不同族群。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3-3-4 發現臺灣海洋環境的特色，瞭解其海洋環境與人文歷史。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四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3/05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3/11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二、臺灣現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代化的起步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第一課  清末的開港通商</w:t>
            </w:r>
          </w:p>
        </w:tc>
        <w:tc>
          <w:tcPr>
            <w:tcW w:w="5103" w:type="dxa"/>
          </w:tcPr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活動一】邁入現代化的里程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1.引起動機： 教師參考「臺灣開港通商」補充資料，向</w:t>
            </w: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學童說明臺灣開港的背景和經過。(重點在清代前期的閉關自守，對外知識不足等，後來由於清廷的腐敗，導致外國勢力入侵中國，被迫開放港口，所以造成臺灣重新接觸西方世界。)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2.調查與討論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(1)教師於課前請學童調查「臺灣目前主要的出口商品有哪些？」(可以請學童參考經濟部國際貿易局經貿資訊網──對外貿易發展概況。)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(2)分組討論：請學童依據調查結果，分組討論清末和現在臺灣熱門的外銷商品有什麼不同？討論完後，請每組派代表上臺發表。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3.觀察與發表：引導學童閱讀與觀察課本第22、23頁課文及圖片，並回答下列問題。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(1)臺灣最早是在什麼時期登上國際舞臺，開始對外貿易？當時臺灣具有哪些對外貿易的優勢？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(2)臺灣在哪個時期中斷與西方世界的接觸？是什麼原因造成的？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(3)說說看，清末臺灣陸續開放通商港口的原因？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(4)想想看，清末的開港通商，對於臺灣造成什麼影響？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4.習作配合：教師指導學童在課堂中完成【第1課習作】</w:t>
            </w: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第一大題。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5.統整課文重點。</w:t>
            </w: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第二單元臺灣現代化的起步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清末的開港通商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2.資料查詢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1-3-11 瞭解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臺灣地理位置的特色及其對臺灣歷史發展的影響。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1-3-12 瞭解臺灣具備海洋國家發展的條件及優勢。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2-3-1 認識今昔臺灣的重要人物與事件。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2-3-2 探討臺灣文化的淵源，並欣賞其內涵。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4-3-2 認識人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類社會中的主要宗教與信仰。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9-3-2 探討不同文化的接觸和交流可能產生的衝突、合作和文化創新。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3-3-2 說明臺灣先民海洋拓展史對臺灣開發的影響。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3-3-3 說明臺灣不同時期的海洋文化，並能尊重不同族群。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3-3-4 發現臺灣海洋環境的特色，瞭解其海洋環境與人文歷史。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3-3-1 關切人類行為對環境</w:t>
            </w: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的衝擊，進而建立環境友善的生活與消費觀念。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1-3-4 瞭解世界上不同的群體、文化和國家，能尊重欣賞其差異。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五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3/12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3/18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二、臺灣現代化的起步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第一課  清末的開港通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商</w:t>
            </w:r>
          </w:p>
        </w:tc>
        <w:tc>
          <w:tcPr>
            <w:tcW w:w="5103" w:type="dxa"/>
          </w:tcPr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【活動二】西方文化的洗禮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1.引起動機：教師參考補充資料，說明這些傳教士來臺的時空背景，以及他們的貢獻。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2.觀察與討論：教師指導學童閱讀與觀察課本第24、25頁課文及圖片，並回答下列問題。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(1)除了清末以外，在哪個時期也曾有許多西方人來到臺灣？帶來什麼影響？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(2)為何在清末以前，西方文化無法自由傳入臺灣？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(3)臺灣在哪些方面明顯受到西方文化的影響？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(4)臺灣早期的外來文化，大多經由什麼方式融入人們的生活中？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3.配合動動腦：清末來臺的西方傳教士，對臺灣社會造成什麼影響？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4.經驗分享：教師詢問班上學童，接觸西方文化的經驗。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(1)誰曾經接觸過西方人士、建築或文化？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(2)在臺灣你是否曾看過具有特色的西式建築？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(3)在臺灣你覺得哪些西方文化，對人們的生活影響很大？</w:t>
            </w:r>
          </w:p>
          <w:p w:rsidR="00454D15" w:rsidRPr="00CD5489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5.習作配合：教師指導學童在課堂中完成【第1課習作】第二大題。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sz w:val="20"/>
                <w:szCs w:val="20"/>
              </w:rPr>
              <w:t>6.統整：隨著臺灣的開港，一度中斷的西方文化，得以再度傳入臺灣。西方人士中，傳教士憑藉著宗教熱忱和奉獻精神，從事許多社會服務工作，促使西方文化迅速傳播。</w:t>
            </w: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第二單元臺灣現代化的起步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清末的開港通商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1-3-11 瞭解臺灣地理位置的特色及其對臺灣歷史發展的影響。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1-3-12 瞭解臺灣具備海洋國家發展的條件及優勢。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2-3-1 認識今昔臺灣的重要人物與事件。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2-3-2 探討臺灣文化的淵源，並欣賞其內涵。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4-3-2 認識人類社會中的主要宗教與信仰。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9-3-2 探討不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同文化的接觸和交流可能產生的衝突、合作和文化創新。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3-3-2 說明臺灣先民海洋拓展史對臺灣開發的影響。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3-3-3 說明臺灣不同時期的海洋文化，並能尊重不同族群。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3-3-4 發現臺灣海洋環境的特色，瞭解其海洋環境與人文歷史。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3-3-1 關切人類行為對環境的衝擊，進而建立環境友善的生活與消費觀念。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1-3-4 瞭解世界上不同的群體、文化和國家，能尊重欣賞其差異。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六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3/19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3/25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二、臺灣現代化的起步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第二課  清末的建設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【活動一】啟動時代的巨輪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1.引起動機：教師以課本第26頁日軍進攻牡丹社想像圖，並參考頁補充資料，向學童講述牡丹社事件發生的原因和經過。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2.人物介紹：教師展示參考補充資料，介紹沈葆楨的經歷。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3.討論與發表：教師指導學童閱讀與觀察課本第26頁課文及圖片，並回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答下列問題。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(1)牡丹社事件是由於哪一個國家，藉故派兵進攻臺灣南端而發生？(例：日本以琉球漁民被臺灣南端的原住民殺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害為藉口，派兵來臺，事實上，當時的琉球並不是日本領土。)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(2)清廷派哪一位大臣到臺灣，處理牡丹社事件的相關事務？(沈葆楨)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(3)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為什麼清廷在牡丹社事件後，治理臺灣的政策會由消極轉為積極？例：牡丹社事件顯露出日本的野心，讓清廷了解臺灣的重要性，治臺政策由消極轉為積極，建設臺灣的腳步也加速邁進。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4.沈葆楨的建設：教師列出四個項目，請學童針對沈葆楨來臺後的建設分組討論，教師將各組討論的結果加以歸納，並且補充說明。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5.統整：牡丹社事件的爆發，清廷發派沈葆楨來臺，增強軍事防衛，並且進行各項建設，從此，清廷對臺灣的治理政策，由消極轉為積極。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第二單元臺灣現代化的起步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清末的建設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1-3-11 瞭解臺灣地理位置的特色及其對臺灣歷史發展的影響。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1-3-12 瞭解臺灣具備海洋國家發展的條件及優勢。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2-3-1 認識今昔臺灣的重要人物與事件。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2-3-2 探討臺灣文化的淵源，並欣賞其內涵。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3-3-2 說明臺灣先民海洋拓展史對臺灣開發的影響。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3-3-3 說明臺灣不同時期的海洋文化，並能尊重不同族群。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3-3-4 發現臺灣海洋環境的特色，瞭解其海洋環境與人文歷史。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1-3-4 瞭解世界上不同的群體、文化和國家，能尊重欣賞其差異。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七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3/26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4/01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二、臺灣現代化的起步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第二課  清末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的建設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【活動二】開啟現代化的大門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1.引起動機：教師參考補充資料，說明中法戰爭與法軍侵臺的關係。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2.人物介紹：教師參考補充資料，介紹劉銘傳的在臺建設。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3.討論與發表：教師指導學童閱讀與觀察課本第28、29頁課文及圖片，並討論下列問題。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(1)清末，清朝與法國爆發戰爭，法軍主要侵擾臺灣哪些區域？(例：臺灣北部的淡水、基隆，以及澎湖等地。)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(2)法軍侵臺時，清廷如何因應這個突發狀況？(例：派劉銘傳來臺負責防衛，並阻止法軍的攻勢。)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(3)沈葆楨與劉銘傳都有增設或調整行政區域的措施，這些措施的目的是什麼？(例：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增設行政區域可以加強對地方的控制，而爭取臺灣設為行省，更使臺灣的地位提升，政治、軍事上的統治都被加強，建設上也更能得到支持。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4.配合動動腦：「說說看，劉銘傳在臺灣有許多現代化的建設，你覺得哪一項建設最重要？為什麼？」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5.習作配合：教師指導學童在課堂中完成【第2課習作】。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統整：原本對臺灣採取消極治理態度的清廷，由於日本、法國相繼侵擾臺灣，因而了解到臺灣地位的重要，轉而採取積極治理的態度。先後派沈葆楨、劉銘傳等人來臺進行改革、建設，並且將臺灣改設為行省，促使臺灣步入現代化的路途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第二單元臺灣現代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化的起步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清末的建設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5.習作練習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1-3-11 瞭解臺灣地理位置的特色及其對臺灣歷史發展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的影響。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1-3-12 瞭解臺灣具備海洋國家發展的條件及優勢。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2-3-1 認識今昔臺灣的重要人物與事件。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2-3-2 探討臺灣文化的淵源，並欣賞其內涵。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3-3-2 說明臺灣先民海洋拓展史對臺灣開</w:t>
            </w: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發的影響。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3-3-3 說明臺灣不同時期的海洋文化，並能尊重不同族群。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3-3-4 發現臺灣海洋環境的特色，瞭解其海洋環境與人文歷史。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1-3-4 瞭解世界上不同的群體、文化和國家，能尊重欣賞其差異。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八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4/02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4/08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三、工作與消費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第一課  工作與成就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【活動一】我夢想的工作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1.引起動機：教師先播放介紹各類型工作活動的教學影片，並請學童發表，看了影片的介紹後，自己未來想從事哪種類型的工作？並說明理由。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2.閱讀與觀察：請學童閱讀與觀察課本第34、35頁課文及圖片，教師介紹各類型工作活動，並說明透過各行各業的合作，讓我們的生活更加便利與舒適。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【活動二】認真努力我最棒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1.引起動機：教師請學童發表在各行各業中表現突出的代表人物？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2.閱讀與觀察：教師引導學童閱讀與討論課本第36、37頁課文及圖片。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3.實踐活動：分組討論完成「小朋友工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作實踐表」，請每組派學童總結發表。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4.習作配合：教師指導學童回家完成【第1課習作】第一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/>
                <w:sz w:val="20"/>
                <w:szCs w:val="20"/>
              </w:rPr>
              <w:t>三大題。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5.配合動動腦：「我國的勞動基準法中規範了法定的工作時數，以保障勞工權益。但有些勞工卻被迫超時工作，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你認為這些勞工應該默默承受？還是要為自己爭取權益呢？」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【活動三】求新求變我最炫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1.引起動機：教師播放教學影片，並請學童發表影片的內容中，哪部分是在各行業中求創新的例子。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2.觀察與發表：教師引導學童閱讀與觀察課本第38、39頁課文及圖片。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3.配合動動腦：「想想看，若是你也在自己熱愛的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事物上遇到類似吳寶春師傅的困境，你會怎麼做？」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4.習作配合：教師指導學童回家完成【第1課習作】第四大題。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第三單元工作與消費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工作與成就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2.調查紀錄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5-3-2 瞭解自己有權決定自我的發展，並且可能突破傳統風俗或社會制度的期待與限制。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7-3-1 瞭解個人透過參與各行各業的經濟活動，與他人形成分工合作的關係。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1-3-1 探索自己的興趣、性向、價值觀及人格特質。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3-3-1 培養正確工作態度及價值觀。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3-3-3 培養解決生涯問題及做決定的能力。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3-3-4 瞭解教育及進路選擇與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工作間的關係。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3-3-5 發展規劃生涯的能力。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九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4/09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4/15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三、工作與消費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第二課  消費行為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【活動一】消費有一套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1.引起動機：教師播放教學影片，讓學童對消費行為有基本認識。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2.觀察與討論：教師引導學童閱讀與觀察課本第40、41頁課文及圖片，並回答下列問題。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(1)說說看，什麼叫作「消費」？什麼叫作「消費者」？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什麼叫作「消費行為」？(例：購買商品或服務的行為就是消費；執行這種行為的人就是消費者；運用錢財來滿足日常生活需求的行為就是消費行為。)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(2)請學童發表家中每天在食、衣、住、行、育、樂等日常生活的各種消費行為？(請學童依實際情況作答。)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(3)現代社會常見的消費方式有哪些？(例：直接到商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店購買、郵購、網路購物、電視購物等。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(4)家人有使用信用卡的習慣嗎?你覺得使用信用卡有何優點及缺點？(例：家人有經常使用信用卡的習慣；信用卡的優點是身上不需帶太多現金，非常方便，但缺點是因為太方便，常常有過度消費的危機。)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(5)請學童發表自己最常進行的消費方式？(例：我最常到便利商店使用i-cash購買麵包及鮮奶。)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(6)在什麼情形下，你會選擇購買較多或價格較高的商品？(例：當家中的收入增加或自己零用錢較多時。)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(7)假設家中收入減少時，會先選擇購買什麼商品？(例：會先選擇購買日常生活必需品或較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便宜的商品。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3.情境圖探討：如果你是課文圖中購買書包的人，你會選擇哪種促銷方式？說明你的理由？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4.配合動動腦：「利用網路購買商品，需要注意哪些事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項？」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第三單元工作與消費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消費行為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3.情意評量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4.調查紀錄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7-3-2 針對自己在日常生活中的各項消費進行價值判斷和選擇。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3-3-5 運用消費知能選購合適的物品。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4/16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4/22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三、工作與消費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第二課  消費行為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【活動二】消費專家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1.引起動機：透過討論，教師可引導學童在運用零用錢時先思考：是否有此需要？是否在預算內？是否物有所值？並引導學童培養減少追求物質及戒除浪費的習慣。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2.觀察與討論：教師引導學童閱讀與觀察課文及圖片，並回答下列問題。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(1)如果你的零用錢有限，但是想要買的東西卻有很多時，你要如何取捨或計畫去達成目標？(例：先購買較需要的物品，可以讓有限的金錢做最有效的運用。)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(2)說說看，家中有哪些電器用品可以看到節能、省水的標章？(例：電冰箱、洗衣機。)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(3)你認為將自己的消費情形記錄下來有哪些好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處？</w:t>
            </w:r>
            <w:r>
              <w:rPr>
                <w:rFonts w:ascii="標楷體" w:eastAsia="標楷體" w:hAnsi="標楷體"/>
                <w:sz w:val="20"/>
                <w:szCs w:val="20"/>
              </w:rPr>
              <w:t>(例：可以檢視自己的消費型態，避免過度浪費，將金錢做適當的運用。)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3.習作配合：教師指導學童課後完成【第2課習作】第一</w:t>
            </w:r>
            <w:r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>
              <w:rPr>
                <w:rFonts w:ascii="標楷體" w:eastAsia="標楷體" w:hAnsi="標楷體"/>
                <w:sz w:val="20"/>
                <w:szCs w:val="20"/>
              </w:rPr>
              <w:t>三大題。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4.配合動動腦：「我們除了要理性的消費外，也要懂得保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護自己的消費權益。當你發現購買到瑕疵品時，該如何處理？」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【活動三】金融防騙祕笈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1.引起動機：教師分享金融詐騙的新聞報導，並請學童自由分享自己聽過的詐騙案例。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2.觀察與討論：教師引導學童閱讀與觀察課本第44、45頁課文及情境圖片。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3.情境練習：教師指導學童參考騙取錢財的新聞事件或親身經驗，針對防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範詐騙的三要與三不情境，進行分組演練，結束後教師做鼓勵與歸納。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4.統整課文重點。</w:t>
            </w: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第三單元工作與消費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消費行為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3.情意評量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4.調查紀錄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7-3-2 針對自己在日常生活中的各項消費進行價值判斷和選擇。</w:t>
            </w: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【第一次評量週】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【家政教育】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3-3-5 運用消費知能選購合適的物品。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十一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4/23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4/29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四、理財與經濟活動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第一課  理財面面觀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【活動一】大家來儲蓄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1.引起動機：教師展示金融機構的理財文宣，請學童發表看過後有什麼感覺？2.閱讀與討論：請學童閱讀觀察課本第48、49頁課文及圖片，並回答下列問題。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(1)什麼是理財？有哪些理財方式？(例：理財就是分配收支、管理財富。儲蓄和投資都是不錯的理財方式。)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(2)為什麼要儲蓄？ 有什麼好處？(例：儲蓄是事先把錢儲存起來，可以作為未來消費或是需要時再使用，還可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以獲得利息。)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(3)看完課本的情境圖後，你有什麼想法？你會採用哪一種儲蓄方式？(例：我會將錢存在金融機構，這樣比較安全。)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(4)學生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還沒有能力賺錢，要如何儲蓄呢？</w:t>
            </w:r>
            <w:r>
              <w:rPr>
                <w:rFonts w:ascii="標楷體" w:eastAsia="標楷體" w:hAnsi="標楷體"/>
                <w:sz w:val="20"/>
                <w:szCs w:val="20"/>
              </w:rPr>
              <w:t>(例：可以將零用錢、紅包等儲存下來。)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3.發表與分享：教師說明情境故事「現代月光族」，述說現代部分年輕人，每個月將所賺得的薪水都花光光，盡情享樂，到了月底口袋空空的，只好靠借錢來度日。以此故事請學童說說自己的看法。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4.調查與發表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(1)教師調查班上有多少學童有儲蓄行為。他們用什麼方式儲蓄？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(2)教師請學童發表他們儲蓄的目的是什麼？全班一同分享同學的儲蓄計畫。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(3)教師請學童將想要存款的金額寫在存款單上，情境模擬到金融機構存款的情形。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5.配合動動腦：「說說看，如果你有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零用錢，你會如何運用呢？」</w:t>
            </w:r>
            <w:r>
              <w:rPr>
                <w:rFonts w:ascii="標楷體" w:eastAsia="標楷體" w:hAnsi="標楷體"/>
                <w:sz w:val="20"/>
                <w:szCs w:val="20"/>
              </w:rPr>
              <w:t>(例：我會把三分之二存起來，剩下的用來購買早餐和學用品等。)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6.統整：建立正確的金錢觀，學習如何理財，是現代人應有的生活態度。將金錢存放在金融機構，可以累積財富、獲得利息，更可以用來投資，我們應該從小養成儲蓄的好習慣。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第四單元理財與經濟活動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理財面面觀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2.分組競賽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3.分組報告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7-3-2 針對自己在日常生活中的各項消費進行價值判斷和選擇。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7-3-3 瞭解投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資是一種冒風險的行動，同時也是創造盈餘的機會。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十二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4/30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5/06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四、理財與經濟活動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第一課  理財面面觀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【活動二】聰明投資人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1.引起動機：教師播放投資的相關教學影片或文宣，讓學童觀看，引起學童興趣，並了解情形。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2.觀察與發表：教師引導學童閱讀與觀察課本第50、51頁課文及圖片，並回答問題。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3.腦力激盪：教師將學童分組，分為工廠、投資人組。投資人選定想要投資的工廠，工廠成員討論如何利用投資人的資金，創造更多的利潤。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4.遊戲：股票投資高手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教師指導學童透過虛擬的投資活動，了解投資行為並不是一定都能賺錢，也有可能賠錢。最後看看誰所選擇的股票賺的錢最多，封他為股票投資高手。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4.配合動動腦：「除了課本中提到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的投資理財方式之外，你還聽過哪些方式？」</w:t>
            </w:r>
            <w:r>
              <w:rPr>
                <w:rFonts w:ascii="標楷體" w:eastAsia="標楷體" w:hAnsi="標楷體"/>
                <w:sz w:val="20"/>
                <w:szCs w:val="20"/>
              </w:rPr>
              <w:t>(例：投資債券、外幣、期貨等。)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【活動三】理財小達人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1.引起動機：教師講述一則企業投資成功的實例。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2.觀察與討論：教師引導學童閱讀與觀察課本第52、53頁課文及圖片，並回答問題。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3.分組討論：教師將學童分組，各組依主題規畫過程進行討論，主題為「如果你現在有一筆錢，可以拿來投資理財，你想要用什麼方式？為什麼？」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4.報告：教師指導學童，輪流上臺報告討論的內容，教師及學童一起給各小組建議。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5.習作配合：教師指導學童課後完成【第1課習作】。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6.統整課文重點。</w:t>
            </w: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第四單元理財與經濟活動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理財面面觀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3.分組競賽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4.分組報告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7-3-2 針對自己在日常生活中的各項消費進行價值判斷和選擇。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7-3-3 瞭解投資是一種冒風險的行動，同時也是創造盈餘的機會。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十三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5/07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5/13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四、理財與經濟活動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第二課  多元的經濟活動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【活動一】個人與經濟活動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1.引起動機：教師引導學童觀察商品宣傳廣告單，請學童比較不同商家的商品種類和價格有什麼不同的地方。詢問學童，會選擇哪間商店購買？為什麼？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2.閱讀與討論：教師請學童拿出事先準備好的發票，並且想像一下，這項消費行為可能會對哪些人造成影響。之後請學童閱讀課本第54、55頁課文及圖片。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【活動二】做個守法的經濟人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1.引起動機：教師說「仿冒害人又害己」的故事，故事內容是一位不肖商人為了賺取利益，仿冒外國知名品牌的產品，以低價位吸引貪小便宜的顧客，結果因為產品製作粗糙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，使得顧客發生受傷事件，國外正廠公司也對這位不肖商人提出告訴，這位商人的行為是害人害己。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2.觀察與討論：教師引導學童閱讀與觀察課本第56、57頁課文及圖片。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3.角色扮演：教師請學童扮演消費者、生產者、投資者，每一種角色有正、反兩種情形，讓觀賞的學童分辨哪一種行為是好的？哪一種行為是不好的？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【活動三】舉手做公益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1.引起動機：教師展示需要被幫助者的資料，說明社會上有許多需要幫助的人，除了政府的救助外，也需要社會上善心人士的捐獻。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2.觀察與發表：指導學童閱讀與觀察課本第56、57頁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圖片，並回答問題。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3.捐獻活動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(1)學童分組討論，選出兩個最想捐助的對象。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(2)各組上臺說明為何要捐獻給這些人士。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4.配合動動腦：「說說看，你應該如何分辨廣告是否誇大不實呢？」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5.習作配合：教師指導學童課後完成【第2課習作】。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6.統整統整課文重點。</w:t>
            </w: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第四單元理財與經濟活動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多元的經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濟活動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5-3-4 舉例說明影響自己角色扮演的因素。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7-3-1 瞭解個人透過參與各行各業的經濟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活動，與他人形成分工合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作的關係。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【家政教育】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3-3-5 運用消費知能選購合適的物品。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十四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5/14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5/20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五、臺灣的自然災害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第一課  地震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【活動一】地牛翻身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1.引起動機：教師說明早期人們傳說地底下住著地牛，只要牠一翻身，就會引起地面搖動，帶來災害。以此傳說讓學童了解，早期人們因為不了解地震災害成因，才會有如此傳說。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2.發表：教師請學童發表有沒有遇過地震？當時的情形如何？將心裡的感受說出來，或以簡單圖像表示。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3.閱讀與討論：教師引導學童閱讀課本第62、63頁課文圖片，並回答問題。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4.配合動動腦：「你知道還有哪些國家經常發生地震呢？」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【活動二】可怕的地震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1.引起動機：教師展示數張地震災情圖片，讓學童了解地震造成的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災害。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2.分組討論：教師引導學童閱讀課本第64、65頁課文和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圖片，分組討論地震造成的災害，並歸納問題的答案。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3.蒐集資料與發表：教師將學童分組，並依下列主題蒐集資料，可利用課前上網，或是到圖書館找尋有關921地震的資料，並於課堂中發表。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4.災情報導：教師指導學童，模擬電視新聞主播，播報一小段地震災情新聞。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【活動三】防震小達人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1.引起動機：教師請學童發表，如果現在發生地震，你會有什麼反應？請學童模擬自己可能有的反應。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2.實際演練：教師指導學童，如果上課時發生地震，要有哪些正確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的防震措施，並實際演練。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3.延伸活動：教師視時間許可，指導學童上中央氣象局兒童網—地震單元，了解正確又完整的地震防災觀念。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4.習作配合：教師指導學童課後完成【第1課習作】。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第五單元臺灣的自然災害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地震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1-3-10 舉例說明地方或區域環境變遷所引發的環境破壞，並提出可能的解決方法。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4-3-1 能藉由各種媒介探究國內外環境問題，並歸納其發生的可能原因。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4-3-4 能建立伙伴關係，尋求適切的資源與協助，以設法解決環境問題。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5-3-6 蒐集海</w:t>
            </w: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洋環境議題之相關新聞事件(如海洋汙染、海岸線退後、海洋生態的破壞)，瞭解海洋遭受破壞與人類生存的關係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十五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5/21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5/27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五、臺灣的自然災害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第二課  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颱風、豪雨、土石流</w:t>
            </w:r>
          </w:p>
        </w:tc>
        <w:tc>
          <w:tcPr>
            <w:tcW w:w="5103" w:type="dxa"/>
          </w:tcPr>
          <w:p w:rsidR="00454D15" w:rsidRPr="00D967D3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967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【活動一】夏日殺手</w:t>
            </w:r>
          </w:p>
          <w:p w:rsidR="00454D15" w:rsidRPr="000646DE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967D3">
              <w:rPr>
                <w:rFonts w:ascii="標楷體" w:eastAsia="標楷體" w:hAnsi="標楷體" w:hint="eastAsia"/>
                <w:sz w:val="20"/>
                <w:szCs w:val="20"/>
              </w:rPr>
              <w:t>1.引起動機：教師以「颱風」為主要概念，請學童發揮聯想力，用簡單</w:t>
            </w: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詞語描述對颱風的印象。</w:t>
            </w:r>
          </w:p>
          <w:p w:rsidR="00454D15" w:rsidRPr="000646DE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2.讀圖：教師指導學童閱讀課本第68頁颱風衛星雲圖和</w:t>
            </w: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路徑圖，並回答問題。</w:t>
            </w:r>
          </w:p>
          <w:p w:rsidR="00454D15" w:rsidRPr="000646DE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3.閱讀與討論：教師引導學童閱讀課本第68、69頁課文和圖片，回答問題。</w:t>
            </w:r>
          </w:p>
          <w:p w:rsidR="00454D15" w:rsidRPr="000646DE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4.蒐集資料：教師將學童分組，事先蒐集臺灣歷年來造成重大災情的颱風，將資料記錄下來，並於課堂作簡單說明。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5.統整課文重點。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【活動二】防颱我最行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1.引起動機：教師請一位學童模擬氣象主播，播報：「颱風預計於明天清晨登陸，請民眾小心做好防颱準備。」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2.情境模擬：教師將學童分組，依下列各種狀況，想出聽到發布颱風消息時，需要做好哪些防颱措施？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3.歸納：教師歸納學童意見，補充注意事項，並提醒學童，事前的防範措施很重要，才能將災害減到最低。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4.統整課文重點。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【活動三】大雨下不停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1.引起動機：教師請學童想像，如果連續幾天一直下大</w:t>
            </w: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雨，覺得有什麼不方便的地方？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2.觀察與發表：教師引導學童閱讀課本第71頁課文和圖片，並回答問題。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3.統整課文重點。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【活動四】土石流追追追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1.引起動機：教師請學童想像，如果你要購買房子，房仲介紹你一棟位於山坡地上的大樓，標榜著視野寬闊、景觀絕佳的特色，這樣的房子你會考慮嗎？請說明理由。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2.配合動動腦：「為了減少颱風和土石流引起的災害，我們應該有哪些預防措施？」</w:t>
            </w:r>
          </w:p>
          <w:p w:rsidR="00454D15" w:rsidRPr="000646DE" w:rsidRDefault="00454D15" w:rsidP="0066467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3.習作配合：教師指導學童於課後完成【第2課習作】。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646DE">
              <w:rPr>
                <w:rFonts w:ascii="標楷體" w:eastAsia="標楷體" w:hAnsi="標楷體" w:hint="eastAsia"/>
                <w:sz w:val="20"/>
                <w:szCs w:val="20"/>
              </w:rPr>
              <w:t>4.統整課文重點。</w:t>
            </w: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臺灣的自然災害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颱風、豪雨、土石流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1-3-10 舉例說明地方或區域環境變遷所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引發的環境破壞，並提出可能的解決方法。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4-3-1 能藉由各種媒介探究</w:t>
            </w: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國內外環境問題，並歸納其發生的可能原因。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4-3-4 能建立伙伴關係，尋求適切的資源與協助，以設法解決環境問題。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十六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5/28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6/03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六、生活與環境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第一課  臺灣的資源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【活動一】大海寶藏多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1.引起動機：教師展示數張臺灣海洋照片，如墾丁珊瑚礁、潛水、海水浴場等，請學童發表有沒有從事過什麼海上活動，並做簡單說明。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2.閱讀與討論：請學童閱讀觀察課本第76、77頁課文及圖片。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3.發表與分享：請學童發表課前蒐集相關海洋資源的資料，並與同學討論、分享，說明自己利用海洋資源的情形？有什麼需要改進的地方？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4.規畫海生館：教師將學童分組，各組討論「如果要建一座海生館，館內要如何規畫？要擺放哪些資料，可以讓大家更加認識臺灣的海洋資源？」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【活動二】山上的寶貝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1.引起動機：教師請學童發表「有沒有爬山的經驗？對山林的感覺是什麼？」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2.搶答遊戲：請學童閱讀與觀察課本第78、79頁課文及圖片，並分組搶答。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3.問題討論：教師引導學童探究森林資源永續利用的議題，並鼓勵學童提出看法。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4.蒐集資料—教師將學童分組，每組於課前蒐集臺灣礦物資源分布與現況，並於課堂中分享。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【活動三】特別的朋友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1.引起動機：教師展示數張臺灣的動植物圖片，請學童猜猜看這些是什麼動植物？並說明曾經在哪裡看過它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們？對它們有什麼感覺？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2.閱讀與討論：教師請學童閱讀與觀察課本第80、81頁課文及圖片。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3.製作身分證：將學童分組蒐集資料，為臺灣特有動物或侯鳥製作身分證。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4.習作配合：教師指導學童課後完成【第1課習作】。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5.統整課文重點。</w:t>
            </w: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第六單元生活與環境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1課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臺灣的資源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2.遊戲評量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1-3-1 瞭解生活環境的地方差異，並能尊重及欣賞各地的不同特色。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4-3-1能藉由各種媒介探究國內外環境問題，並歸納其發</w:t>
            </w: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生的可能原因。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十七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6/04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6/10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六、生活與環境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第二課  環境的問題與保育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【活動一】沿海地區環境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1.引起動機：教師蒐集家鄉早期和現在照片，讓學童比較有什麼不相同的地方，說說看喜歡哪個時期的景觀。此活動也可以請學童訪問家中長輩，了解早期家鄉周遭自然景觀和現在有什麼不一樣的地方。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2.說明與討論：教師引導學童閱讀課本第82、83頁課文及圖片。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3.分組討論：教師將學童分組，各組分別選定主題，討論完後，將想法簡單寫在書面紙上，並上臺報告。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4.統整：早期臺灣沿海地區環境良好，現在因為經濟發展，陸續被開發成工業區、建築用地，帶來許多環境問題。面對這些問題，我們要做好各種保育措施，防止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環境繼續惡化。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【活動二】平原地區環境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1.引起動機：教師展示早期和現代平原地區景觀的圖片，並引導學童發覺其中的變化差異。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2.閱讀與觀察：教師引導學童閱讀課本84、85頁課文及圖片。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3.配合動動腦：「想想看，工廠若沒有做好環境保護的工作，會對我們的生活或健康產生哪些影響？」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4.蒐集資料與發表：教師引導學童事先蒐集有關農田遭受汙染的報導，並於課堂上發表。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5.闖關遊戲：教師請數位學童扮演農夫和工廠負責人，將教室當作平原，其餘同學分組各自設立關卡，農夫及負責人走到各個關卡，抽取題目，如果能正確回答者，則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可以進到下一關，看看誰最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先走完，就是聰明的農夫和守規矩的負責人。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6.統整：隨著時代變遷，平原地區的農業景觀逐漸改變，也產生許多環境問題。了解問題發生的原因，思索解決的方法，才能改進並維護居民生活環境的品質。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第六單元生活與環境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環境的問題與保育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4.遊戲評量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1-3-9 分析個人特質、文化背景、社會制度以及自然環境等因素對生活空間設計和環境類型的影響。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1-3-10 舉例說明地方或區域環境變遷所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引發的環境破壞，並提出可能的解決方法。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4-3-1能藉由各種媒介探究國內外環境問題，並歸納其發生的可能原因。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4-3-4能建立伙伴關係，尋求適切的資源與協助，以設法解決環境問題。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5-3-6 蒐集海洋環境議題之相關新聞事件(如海洋汙染、海岸線後退、海洋生態的破壞)，瞭解海洋遭受的危機與人類生存的關係。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5-3-7 探討河流或海洋生態保育與生活的關係。</w:t>
            </w: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十八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6/11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6/17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六、生活與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第二課  環境的問題與保育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【活動三】丘陵和山地的環境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1.引起動機：教師拿茶葉、高山蔬菜等實物，請學童發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表家人有沒有喝過高山茶？高山蔬菜和一般蔬菜在在價格上有什麼不同？吃起來的口感，有什麼不一樣的地方？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2.閱讀與討論：教師引導學童閱讀課本第86、87頁課文和圖片。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3.山林守護者：教師講述山地地區土石流恐怖情景，請學童擔任山林守護者，將綠色書面紙當作森林，在長條形書面紙上寫出如何保護森林的方法，再黏貼於綠色書面紙上。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4.統整：臺灣早期丘陵和山地地區原本是茂密的森林，經過人為開發後，產生水土流失的問題，為了保護森林，要做好各種防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護措施，才能恢復原本的生態景觀。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【活動四】都市地區環境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1.引起動機：教師播放鳥鳴聲、海浪聲、喇叭聲、工地施工聲等數種聲音，學童發表在哪裡聽過這些聲音？聽到這些聲音的感覺是什麼？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2.發表：教師請學童發表到都市遊玩的經驗，說說對都市的印象是什麼？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3.蒐集資料與討論：教師引導學童事先蒐集臺北市及高雄市捷運系統，以及自行車專用道的資料，並於課堂上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發表。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4.快問快答遊戲：教師製作都市環境問題卡，學童分組搶答，看看在時間限制之內，哪一組答對最多題。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5.配合動動腦：「你的家鄉有哪些環境問題需要解決？請說說你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的看法。」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6.習作配合：教師指導學童課後完成【第2課習作】。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7.統整：都市空氣、噪音汙染和垃圾問題嚴重，我們應盡自己的能力，不製造汙染或減少汙染的產生。環境保育，人人有責，解決環境問題，需要全民共同努力。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第六單元生活與環境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2課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環境的問題與保育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2.資料查詢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4.遊戲評量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1-3-9 分析個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人特質、文化背景、社會制度以及自然環境等因素對生活空間設計和環境類型的影響。</w:t>
            </w: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1-3-10 舉例說明地方或區域環境變遷所引發的環境破壞，並提出可能的解決方法。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4-3-1能藉由各種媒介探究國內外環境問題，並歸納其發生的可能原因。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4-3-4能建立伙伴關係，尋求適切的資源與協助，以設法解決環境問題。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5-3-6 蒐集海洋環境議題之相關新聞事件(如海洋汙染、海岸線後退、海</w:t>
            </w: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洋生態的破壞)，瞭解海洋遭受的危機與人類生存的關係。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5-3-7 探討河流或海洋生態保育與生活的關係。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十九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6/18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6/24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六、生活與環境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第三課  永續經營與發展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【活動一】政府的作為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1.引起動機：教師展示臺灣特有種動植物圖片，讓學童了解臺灣自然生態豐富，擁有許多特有的物種，我們要用心珍惜，並且積極參與保育工作。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2.觀察與討論：教師指導學童閱讀課本第90、91頁課文及圖片。，並回答下列問題。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(1)隨著經濟的發展，我們生活的環境產生了哪些問題？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(2)我們的環境一旦遭到破壞，還能恢復嗎？請舉例說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明。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(3)為了臺灣環境的永續發展，政府做了哪些努力？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3.統整：過去，我們為了追求經濟發展，忽略了環境的維護，以致產生許多問題。為了環境的永續發展，需要政府立法規範，並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設置相關生態保護區來維護環境，才能打造美麗的臺灣。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【活動二】小小解說員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1.引起動機：教師說明世界第一座國家公園成立的時間、地點、目的，讓學童知道美國在一百多年前就有保護自然環境的觀念。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2.觀察與討論：教師請學童閱讀課本第92、93頁課文及圖片。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3.我是小小解說員：教師將學童分成九組，各組選定一座國家公園為主題，小組成員扮演國家公園的解說員。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4.闖關遊戲：教師設計國家公園相關題目，學童以過關方式進行活動，如果答對題目，就可以進行到下一關，看看哪一組先過完九關。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5.配合習作：教師指導學童課後完成【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3課習作】第一大題。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6.統整：為了保護臺灣特有的自然人文景觀、野生動植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物，政府設置了國家公園和自然保留區等，並透過立法的方式進行保育及限制開發。</w:t>
            </w: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第六單元生活與環境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3課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永續經營與發展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4.遊戲評量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7-3-4 瞭解產業與經濟發展宜考量區域的自然和人文特色。</w:t>
            </w: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【第二次評量週】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4-3-4能建立伙伴關係，尋求適切的資源與協助，以設法解決環境問題。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5-3-6蒐集海洋環境議題之相關新聞事件(如海洋汙染、海岸線後退、海洋生態的破壞)，瞭解海洋遭受的危機與人類生存的關係。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5-3-7探討河流或海洋生態保育與生活的關係。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54D15" w:rsidRPr="002731EF" w:rsidTr="00664677">
        <w:tc>
          <w:tcPr>
            <w:tcW w:w="817" w:type="dxa"/>
            <w:vAlign w:val="center"/>
          </w:tcPr>
          <w:p w:rsidR="00454D15" w:rsidRPr="00CD5489" w:rsidRDefault="00454D15" w:rsidP="0066467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廿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6/25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︱</w:t>
            </w:r>
            <w:r w:rsidRPr="00CD54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7/01</w:t>
            </w:r>
          </w:p>
        </w:tc>
        <w:tc>
          <w:tcPr>
            <w:tcW w:w="1134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六、生活與環境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第三課  永續經營與發展</w:t>
            </w:r>
          </w:p>
        </w:tc>
        <w:tc>
          <w:tcPr>
            <w:tcW w:w="5103" w:type="dxa"/>
          </w:tcPr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【活動三】民間的力量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1.引起動機：教師指導學童搜尋民間投入關懷土地及保護環境的行動資料，了解臺灣民間團體對臺灣永續發展的努力，作為引起動機。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2.觀察與討論：教師指導學童閱讀課本第94、95頁課文及圖片。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3.配合動動腦：「政府計畫在臺灣的東部蓋一條高速公路，解決花蓮對外交通的問題，但是過程中可能會破壞自然環境，如果你是當地居民，你會贊成還是反對興建高速公路呢？」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4.統整：為了臺灣的永續經營與發展，臺灣有許多民間團體及個人貢獻力量，以實際行動投入關懷土地及保護環境的行列，打造美麗的臺灣。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【活動四】愛護美麗島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請學童根據自己的興趣及性向等，思考自己最適合做的工作，並分享發表。教師以此提醒學童，選擇適合自己的工作，要考量自身各方面的特質及能力。政府也要了解各地區的環境特色，才能找出適合該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地區發展的產業。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2.閱讀與觀察：請學童閱讀課本第96～97頁課文及圖片。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區域開發企畫：教師將臺灣分為北部、中部、東部、南部及離島地區，學童分組，每組選定一個地區為主題，各組依照該地區的自然環境及人文特性，討論適合該地區發展的產業活動，做成開發企畫書，並於課堂上發表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4.習作配合：教師指導學童完成【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3課習作】第二～三大題。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統整：臺灣歷經數百年的開發，才有現在的繁榮富裕，我們應從永續經營的方向來思考，兼顧自然環境與人文環境的特色，發展產業。在努力開發時，也要好好珍惜、愛護這塊土地，讓臺灣永遠是個美麗的寶島。</w:t>
            </w:r>
          </w:p>
          <w:p w:rsidR="00454D15" w:rsidRDefault="00454D15" w:rsidP="0066467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54D15" w:rsidRDefault="00454D15" w:rsidP="0066467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康軒版教材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第六單元生活與環境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/>
                <w:sz w:val="20"/>
                <w:szCs w:val="20"/>
              </w:rPr>
              <w:t>3課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永續經營與發展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教學媒體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4.遊戲評量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5.習作練習</w:t>
            </w:r>
          </w:p>
          <w:p w:rsidR="00454D15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D15" w:rsidRDefault="00454D15" w:rsidP="0066467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853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7-3-4 瞭解產業與經濟發展宜考量區域的自然和人文特色。</w:t>
            </w: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  <w:p w:rsidR="00454D15" w:rsidRPr="002853E7" w:rsidRDefault="00454D15" w:rsidP="00664677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【休業式】</w:t>
            </w:r>
          </w:p>
        </w:tc>
        <w:tc>
          <w:tcPr>
            <w:tcW w:w="1559" w:type="dxa"/>
          </w:tcPr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4-3-4能建立伙伴關係，尋求適切的資源與協助，以設法解決環境問題。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5-3-6蒐集海洋環境議題之相關新聞事件(如海洋汙染、海岸線後退、海洋生態的破壞)，瞭解海洋遭受的危機與人類生</w:t>
            </w:r>
            <w:r w:rsidRPr="00AC1418">
              <w:rPr>
                <w:rFonts w:ascii="標楷體" w:eastAsia="標楷體" w:hAnsi="標楷體"/>
                <w:sz w:val="20"/>
                <w:szCs w:val="20"/>
              </w:rPr>
              <w:lastRenderedPageBreak/>
              <w:t>存的關係。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1418">
              <w:rPr>
                <w:rFonts w:ascii="標楷體" w:eastAsia="標楷體" w:hAnsi="標楷體"/>
                <w:sz w:val="20"/>
                <w:szCs w:val="20"/>
              </w:rPr>
              <w:t>5-3-7探討河流或海洋生態保育與生活的關係。</w:t>
            </w:r>
          </w:p>
          <w:p w:rsidR="00454D15" w:rsidRPr="00AC1418" w:rsidRDefault="00454D15" w:rsidP="0066467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D15" w:rsidRPr="002731EF" w:rsidRDefault="00454D15" w:rsidP="006646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F4BB2" w:rsidRPr="00454D15" w:rsidRDefault="005F4BB2" w:rsidP="005F4BB2">
      <w:pPr>
        <w:rPr>
          <w:rFonts w:ascii="標楷體" w:eastAsia="標楷體" w:hAnsi="標楷體"/>
          <w:b/>
          <w:sz w:val="16"/>
          <w:szCs w:val="16"/>
        </w:rPr>
      </w:pPr>
    </w:p>
    <w:sectPr w:rsidR="005F4BB2" w:rsidRPr="00454D15" w:rsidSect="003A3041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DDE" w:rsidRDefault="00A73DDE" w:rsidP="00F4309B">
      <w:r>
        <w:separator/>
      </w:r>
    </w:p>
  </w:endnote>
  <w:endnote w:type="continuationSeparator" w:id="0">
    <w:p w:rsidR="00A73DDE" w:rsidRDefault="00A73DDE" w:rsidP="00F43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n-Times-Roman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DDE" w:rsidRDefault="00A73DDE" w:rsidP="00F4309B">
      <w:r>
        <w:separator/>
      </w:r>
    </w:p>
  </w:footnote>
  <w:footnote w:type="continuationSeparator" w:id="0">
    <w:p w:rsidR="00A73DDE" w:rsidRDefault="00A73DDE" w:rsidP="00F43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D9DC7C5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cs="Times New Roman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3E3F2FD7"/>
    <w:multiLevelType w:val="hybridMultilevel"/>
    <w:tmpl w:val="CA06ECDA"/>
    <w:lvl w:ilvl="0" w:tplc="DB9EB85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</w:lvl>
    <w:lvl w:ilvl="3" w:tplc="0409000F" w:tentative="1">
      <w:start w:val="1"/>
      <w:numFmt w:val="decimal"/>
      <w:lvlText w:val="%4."/>
      <w:lvlJc w:val="left"/>
      <w:pPr>
        <w:ind w:left="25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</w:lvl>
    <w:lvl w:ilvl="6" w:tplc="0409000F" w:tentative="1">
      <w:start w:val="1"/>
      <w:numFmt w:val="decimal"/>
      <w:lvlText w:val="%7."/>
      <w:lvlJc w:val="left"/>
      <w:pPr>
        <w:ind w:left="39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</w:lvl>
  </w:abstractNum>
  <w:abstractNum w:abstractNumId="2">
    <w:nsid w:val="54337BFA"/>
    <w:multiLevelType w:val="multilevel"/>
    <w:tmpl w:val="D9DC7C5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cs="Times New Roman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56890F6F"/>
    <w:multiLevelType w:val="hybridMultilevel"/>
    <w:tmpl w:val="35C63D10"/>
    <w:lvl w:ilvl="0" w:tplc="B8D2C5D6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0"/>
        </w:tabs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4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70257B4"/>
    <w:multiLevelType w:val="hybridMultilevel"/>
    <w:tmpl w:val="F13ACA38"/>
    <w:lvl w:ilvl="0" w:tplc="FFFFFFF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eastAsia"/>
      </w:rPr>
    </w:lvl>
    <w:lvl w:ilvl="1" w:tplc="0BA2C058">
      <w:start w:val="5"/>
      <w:numFmt w:val="taiwaneseCountingThousand"/>
      <w:lvlText w:val="%2."/>
      <w:lvlJc w:val="left"/>
      <w:pPr>
        <w:tabs>
          <w:tab w:val="num" w:pos="1400"/>
        </w:tabs>
        <w:ind w:left="1400" w:hanging="360"/>
      </w:pPr>
      <w:rPr>
        <w:rFonts w:ascii="新細明體" w:eastAsia="新細明體" w:hAnsi="新細明體" w:hint="eastAsia"/>
        <w:color w:val="auto"/>
      </w:rPr>
    </w:lvl>
    <w:lvl w:ilvl="2" w:tplc="50C63D16">
      <w:start w:val="7"/>
      <w:numFmt w:val="taiwaneseCountingThousand"/>
      <w:lvlText w:val="%3、"/>
      <w:lvlJc w:val="left"/>
      <w:pPr>
        <w:tabs>
          <w:tab w:val="num" w:pos="2240"/>
        </w:tabs>
        <w:ind w:left="2240" w:hanging="720"/>
      </w:pPr>
      <w:rPr>
        <w:rFonts w:ascii="新細明體" w:eastAsia="新細明體" w:hAnsi="新細明體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041"/>
    <w:rsid w:val="000220B4"/>
    <w:rsid w:val="00023AC2"/>
    <w:rsid w:val="000408BC"/>
    <w:rsid w:val="00054C20"/>
    <w:rsid w:val="00090131"/>
    <w:rsid w:val="000B1C76"/>
    <w:rsid w:val="001209D9"/>
    <w:rsid w:val="00120A02"/>
    <w:rsid w:val="00130603"/>
    <w:rsid w:val="00130A8A"/>
    <w:rsid w:val="00140D0A"/>
    <w:rsid w:val="001454E6"/>
    <w:rsid w:val="00155958"/>
    <w:rsid w:val="001565AB"/>
    <w:rsid w:val="00161E6F"/>
    <w:rsid w:val="0016417B"/>
    <w:rsid w:val="00165A22"/>
    <w:rsid w:val="00197412"/>
    <w:rsid w:val="001A60AB"/>
    <w:rsid w:val="001E7B21"/>
    <w:rsid w:val="00210B81"/>
    <w:rsid w:val="00221D3A"/>
    <w:rsid w:val="00224055"/>
    <w:rsid w:val="0022635C"/>
    <w:rsid w:val="0023629A"/>
    <w:rsid w:val="002761D6"/>
    <w:rsid w:val="002812E4"/>
    <w:rsid w:val="00281D6B"/>
    <w:rsid w:val="00293D6F"/>
    <w:rsid w:val="0029598E"/>
    <w:rsid w:val="002A27A8"/>
    <w:rsid w:val="002A6B35"/>
    <w:rsid w:val="002B720D"/>
    <w:rsid w:val="002C29A4"/>
    <w:rsid w:val="002C427F"/>
    <w:rsid w:val="002F4528"/>
    <w:rsid w:val="002F4532"/>
    <w:rsid w:val="002F717E"/>
    <w:rsid w:val="003267D0"/>
    <w:rsid w:val="00343DFD"/>
    <w:rsid w:val="00353E8F"/>
    <w:rsid w:val="00370813"/>
    <w:rsid w:val="00380FDF"/>
    <w:rsid w:val="0039490D"/>
    <w:rsid w:val="003A2FCF"/>
    <w:rsid w:val="003A3041"/>
    <w:rsid w:val="003C0E14"/>
    <w:rsid w:val="003D049A"/>
    <w:rsid w:val="003D32AE"/>
    <w:rsid w:val="003F5C98"/>
    <w:rsid w:val="00411A99"/>
    <w:rsid w:val="00413861"/>
    <w:rsid w:val="00414A58"/>
    <w:rsid w:val="00450B33"/>
    <w:rsid w:val="00454D15"/>
    <w:rsid w:val="0046124C"/>
    <w:rsid w:val="00463D0C"/>
    <w:rsid w:val="0048066A"/>
    <w:rsid w:val="00494F1B"/>
    <w:rsid w:val="004B0BB3"/>
    <w:rsid w:val="0050519C"/>
    <w:rsid w:val="00506F7B"/>
    <w:rsid w:val="00526E58"/>
    <w:rsid w:val="0052714D"/>
    <w:rsid w:val="00561C16"/>
    <w:rsid w:val="00573105"/>
    <w:rsid w:val="0058661B"/>
    <w:rsid w:val="00586F0F"/>
    <w:rsid w:val="00594402"/>
    <w:rsid w:val="005B412A"/>
    <w:rsid w:val="005E4E42"/>
    <w:rsid w:val="005F07BF"/>
    <w:rsid w:val="005F206B"/>
    <w:rsid w:val="005F4BB2"/>
    <w:rsid w:val="00632946"/>
    <w:rsid w:val="00640974"/>
    <w:rsid w:val="00653432"/>
    <w:rsid w:val="00661A45"/>
    <w:rsid w:val="006731B6"/>
    <w:rsid w:val="00697566"/>
    <w:rsid w:val="006B1A41"/>
    <w:rsid w:val="006B55B8"/>
    <w:rsid w:val="006B6B83"/>
    <w:rsid w:val="006E6704"/>
    <w:rsid w:val="006F110A"/>
    <w:rsid w:val="006F3568"/>
    <w:rsid w:val="00712DD6"/>
    <w:rsid w:val="00722395"/>
    <w:rsid w:val="00736AD6"/>
    <w:rsid w:val="007442CB"/>
    <w:rsid w:val="00754EF3"/>
    <w:rsid w:val="007862D3"/>
    <w:rsid w:val="007B16F1"/>
    <w:rsid w:val="007C1D33"/>
    <w:rsid w:val="00885C77"/>
    <w:rsid w:val="008978D3"/>
    <w:rsid w:val="008F7411"/>
    <w:rsid w:val="00904C5B"/>
    <w:rsid w:val="00910452"/>
    <w:rsid w:val="00910FD7"/>
    <w:rsid w:val="00911BC0"/>
    <w:rsid w:val="00941734"/>
    <w:rsid w:val="0096284B"/>
    <w:rsid w:val="00963034"/>
    <w:rsid w:val="00972C86"/>
    <w:rsid w:val="0098644D"/>
    <w:rsid w:val="009943C2"/>
    <w:rsid w:val="009A0F0C"/>
    <w:rsid w:val="009B0457"/>
    <w:rsid w:val="009D10DF"/>
    <w:rsid w:val="009D5E84"/>
    <w:rsid w:val="009D6F0A"/>
    <w:rsid w:val="009E4288"/>
    <w:rsid w:val="009E7030"/>
    <w:rsid w:val="009F074C"/>
    <w:rsid w:val="00A065FF"/>
    <w:rsid w:val="00A25B6F"/>
    <w:rsid w:val="00A25FE0"/>
    <w:rsid w:val="00A40E86"/>
    <w:rsid w:val="00A73DDE"/>
    <w:rsid w:val="00AB76A7"/>
    <w:rsid w:val="00AC1FFB"/>
    <w:rsid w:val="00AE4CD8"/>
    <w:rsid w:val="00AE74A6"/>
    <w:rsid w:val="00B03D7E"/>
    <w:rsid w:val="00B10FFD"/>
    <w:rsid w:val="00B157B4"/>
    <w:rsid w:val="00B4368C"/>
    <w:rsid w:val="00B7661C"/>
    <w:rsid w:val="00B81852"/>
    <w:rsid w:val="00B95B03"/>
    <w:rsid w:val="00BD78B3"/>
    <w:rsid w:val="00BE3CC2"/>
    <w:rsid w:val="00C00362"/>
    <w:rsid w:val="00C02C99"/>
    <w:rsid w:val="00C07FBE"/>
    <w:rsid w:val="00C17C36"/>
    <w:rsid w:val="00C44115"/>
    <w:rsid w:val="00C50E5D"/>
    <w:rsid w:val="00C6137D"/>
    <w:rsid w:val="00C661EB"/>
    <w:rsid w:val="00CB436F"/>
    <w:rsid w:val="00CD2663"/>
    <w:rsid w:val="00CD63B6"/>
    <w:rsid w:val="00CF562B"/>
    <w:rsid w:val="00CF6092"/>
    <w:rsid w:val="00D13DCF"/>
    <w:rsid w:val="00D1479B"/>
    <w:rsid w:val="00D2407D"/>
    <w:rsid w:val="00D54A8E"/>
    <w:rsid w:val="00D624E7"/>
    <w:rsid w:val="00D71EE1"/>
    <w:rsid w:val="00D87910"/>
    <w:rsid w:val="00DB6D42"/>
    <w:rsid w:val="00DB702D"/>
    <w:rsid w:val="00DB7FFD"/>
    <w:rsid w:val="00DC38CC"/>
    <w:rsid w:val="00DD2887"/>
    <w:rsid w:val="00DF65CF"/>
    <w:rsid w:val="00E072F1"/>
    <w:rsid w:val="00E10A9E"/>
    <w:rsid w:val="00E342F1"/>
    <w:rsid w:val="00E35150"/>
    <w:rsid w:val="00E66306"/>
    <w:rsid w:val="00E809C1"/>
    <w:rsid w:val="00E93BFC"/>
    <w:rsid w:val="00E9448D"/>
    <w:rsid w:val="00E95ADE"/>
    <w:rsid w:val="00EA06C9"/>
    <w:rsid w:val="00ED6D6F"/>
    <w:rsid w:val="00ED76B6"/>
    <w:rsid w:val="00EF5B87"/>
    <w:rsid w:val="00EF7E2E"/>
    <w:rsid w:val="00F12CB4"/>
    <w:rsid w:val="00F17B45"/>
    <w:rsid w:val="00F3505E"/>
    <w:rsid w:val="00F400FF"/>
    <w:rsid w:val="00F4309B"/>
    <w:rsid w:val="00F61EA2"/>
    <w:rsid w:val="00F808CA"/>
    <w:rsid w:val="00F85FDA"/>
    <w:rsid w:val="00FB3177"/>
    <w:rsid w:val="00FC02D0"/>
    <w:rsid w:val="00FF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5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3041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rsid w:val="003A3041"/>
    <w:rPr>
      <w:rFonts w:ascii="Times New Roman" w:eastAsia="新細明體" w:hAnsi="Times New Roman" w:cs="Times New Roman"/>
      <w:sz w:val="20"/>
      <w:szCs w:val="20"/>
    </w:rPr>
  </w:style>
  <w:style w:type="character" w:styleId="a5">
    <w:name w:val="annotation reference"/>
    <w:semiHidden/>
    <w:rsid w:val="003A3041"/>
    <w:rPr>
      <w:sz w:val="18"/>
      <w:szCs w:val="18"/>
    </w:rPr>
  </w:style>
  <w:style w:type="paragraph" w:styleId="a6">
    <w:name w:val="annotation text"/>
    <w:basedOn w:val="a"/>
    <w:link w:val="a7"/>
    <w:semiHidden/>
    <w:rsid w:val="003A3041"/>
    <w:rPr>
      <w:kern w:val="0"/>
      <w:sz w:val="20"/>
    </w:rPr>
  </w:style>
  <w:style w:type="character" w:customStyle="1" w:styleId="a7">
    <w:name w:val="註解文字 字元"/>
    <w:link w:val="a6"/>
    <w:semiHidden/>
    <w:rsid w:val="003A3041"/>
    <w:rPr>
      <w:rFonts w:ascii="Times New Roman" w:eastAsia="新細明體" w:hAnsi="Times New Roman" w:cs="Times New Roman"/>
      <w:szCs w:val="24"/>
    </w:rPr>
  </w:style>
  <w:style w:type="paragraph" w:styleId="a8">
    <w:name w:val="Note Heading"/>
    <w:basedOn w:val="a"/>
    <w:next w:val="a"/>
    <w:link w:val="a9"/>
    <w:rsid w:val="003A3041"/>
    <w:pPr>
      <w:jc w:val="center"/>
    </w:pPr>
    <w:rPr>
      <w:rFonts w:ascii="標楷體" w:eastAsia="標楷體" w:hAnsi="標楷體"/>
      <w:kern w:val="0"/>
      <w:sz w:val="20"/>
    </w:rPr>
  </w:style>
  <w:style w:type="character" w:customStyle="1" w:styleId="a9">
    <w:name w:val="註釋標題 字元"/>
    <w:link w:val="a8"/>
    <w:rsid w:val="003A3041"/>
    <w:rPr>
      <w:rFonts w:ascii="標楷體" w:eastAsia="標楷體" w:hAnsi="標楷體" w:cs="Times New Roman"/>
      <w:szCs w:val="24"/>
    </w:rPr>
  </w:style>
  <w:style w:type="paragraph" w:styleId="aa">
    <w:name w:val="Closing"/>
    <w:basedOn w:val="a"/>
    <w:link w:val="ab"/>
    <w:rsid w:val="003A3041"/>
    <w:pPr>
      <w:ind w:leftChars="1800" w:left="100"/>
    </w:pPr>
    <w:rPr>
      <w:rFonts w:ascii="標楷體" w:eastAsia="標楷體" w:hAnsi="標楷體"/>
      <w:kern w:val="0"/>
      <w:sz w:val="20"/>
    </w:rPr>
  </w:style>
  <w:style w:type="character" w:customStyle="1" w:styleId="ab">
    <w:name w:val="結語 字元"/>
    <w:link w:val="aa"/>
    <w:rsid w:val="003A3041"/>
    <w:rPr>
      <w:rFonts w:ascii="標楷體" w:eastAsia="標楷體" w:hAnsi="標楷體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A3041"/>
    <w:rPr>
      <w:rFonts w:ascii="Cambria" w:hAnsi="Cambria"/>
      <w:kern w:val="0"/>
      <w:sz w:val="18"/>
      <w:szCs w:val="18"/>
    </w:rPr>
  </w:style>
  <w:style w:type="character" w:customStyle="1" w:styleId="ad">
    <w:name w:val="註解方塊文字 字元"/>
    <w:link w:val="ac"/>
    <w:uiPriority w:val="99"/>
    <w:semiHidden/>
    <w:rsid w:val="003A3041"/>
    <w:rPr>
      <w:rFonts w:ascii="Cambria" w:eastAsia="新細明體" w:hAnsi="Cambria" w:cs="Times New Roman"/>
      <w:sz w:val="18"/>
      <w:szCs w:val="18"/>
    </w:rPr>
  </w:style>
  <w:style w:type="paragraph" w:styleId="ae">
    <w:name w:val="List Paragraph"/>
    <w:basedOn w:val="a"/>
    <w:uiPriority w:val="34"/>
    <w:qFormat/>
    <w:rsid w:val="003A3041"/>
    <w:pPr>
      <w:ind w:leftChars="200" w:left="480"/>
    </w:pPr>
  </w:style>
  <w:style w:type="paragraph" w:styleId="af">
    <w:name w:val="footer"/>
    <w:basedOn w:val="a"/>
    <w:link w:val="af0"/>
    <w:uiPriority w:val="99"/>
    <w:unhideWhenUsed/>
    <w:rsid w:val="00F430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link w:val="af"/>
    <w:uiPriority w:val="99"/>
    <w:rsid w:val="00F4309B"/>
    <w:rPr>
      <w:rFonts w:ascii="Times New Roman" w:hAnsi="Times New Roman"/>
      <w:kern w:val="2"/>
    </w:rPr>
  </w:style>
  <w:style w:type="paragraph" w:customStyle="1" w:styleId="4123">
    <w:name w:val="4.【教學目標】內文字（1.2.3.）"/>
    <w:basedOn w:val="af1"/>
    <w:rsid w:val="0039490D"/>
    <w:pPr>
      <w:tabs>
        <w:tab w:val="left" w:pos="142"/>
      </w:tabs>
      <w:spacing w:line="220" w:lineRule="exact"/>
      <w:ind w:left="227" w:right="57" w:hanging="170"/>
      <w:jc w:val="both"/>
    </w:pPr>
    <w:rPr>
      <w:rFonts w:ascii="Kan-Times-Roman" w:eastAsia="新細明體"/>
      <w:color w:val="FF0000"/>
      <w:kern w:val="0"/>
      <w:sz w:val="16"/>
      <w:szCs w:val="20"/>
    </w:rPr>
  </w:style>
  <w:style w:type="paragraph" w:styleId="af1">
    <w:name w:val="Plain Text"/>
    <w:basedOn w:val="a"/>
    <w:link w:val="af2"/>
    <w:uiPriority w:val="99"/>
    <w:semiHidden/>
    <w:unhideWhenUsed/>
    <w:rsid w:val="0039490D"/>
    <w:rPr>
      <w:rFonts w:ascii="細明體" w:eastAsia="細明體" w:hAnsi="Courier New"/>
    </w:rPr>
  </w:style>
  <w:style w:type="character" w:customStyle="1" w:styleId="af2">
    <w:name w:val="純文字 字元"/>
    <w:link w:val="af1"/>
    <w:uiPriority w:val="99"/>
    <w:semiHidden/>
    <w:rsid w:val="0039490D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3">
    <w:name w:val="3.【對應能力指標】內文字"/>
    <w:basedOn w:val="af1"/>
    <w:rsid w:val="00411A99"/>
    <w:pPr>
      <w:tabs>
        <w:tab w:val="left" w:pos="624"/>
      </w:tabs>
      <w:spacing w:line="240" w:lineRule="exact"/>
      <w:ind w:left="57" w:right="57"/>
    </w:pPr>
    <w:rPr>
      <w:rFonts w:ascii="新細明體" w:eastAsia="新細明體"/>
      <w:color w:val="000000"/>
      <w:sz w:val="16"/>
      <w:szCs w:val="20"/>
    </w:rPr>
  </w:style>
  <w:style w:type="paragraph" w:customStyle="1" w:styleId="1">
    <w:name w:val="1.標題文字"/>
    <w:basedOn w:val="a"/>
    <w:rsid w:val="00EF5B87"/>
    <w:pPr>
      <w:jc w:val="center"/>
    </w:pPr>
    <w:rPr>
      <w:rFonts w:ascii="華康中黑體" w:eastAsia="華康中黑體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8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98FEB-1B93-43F4-80C5-C916B584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61</Pages>
  <Words>4858</Words>
  <Characters>27694</Characters>
  <Application>Microsoft Office Word</Application>
  <DocSecurity>0</DocSecurity>
  <Lines>230</Lines>
  <Paragraphs>64</Paragraphs>
  <ScaleCrop>false</ScaleCrop>
  <Company>hlc</Company>
  <LinksUpToDate>false</LinksUpToDate>
  <CharactersWithSpaces>32488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hlc</dc:creator>
  <cp:lastModifiedBy>joe</cp:lastModifiedBy>
  <cp:revision>6</cp:revision>
  <dcterms:created xsi:type="dcterms:W3CDTF">2016-06-21T06:25:00Z</dcterms:created>
  <dcterms:modified xsi:type="dcterms:W3CDTF">2016-07-18T04:50:00Z</dcterms:modified>
</cp:coreProperties>
</file>